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F2965" w14:textId="1658ABE7" w:rsidR="006C53E2" w:rsidRDefault="00156DE7" w:rsidP="00156D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6DE7">
        <w:rPr>
          <w:rFonts w:ascii="Times New Roman" w:hAnsi="Times New Roman" w:cs="Times New Roman"/>
          <w:b/>
          <w:bCs/>
          <w:sz w:val="24"/>
          <w:szCs w:val="24"/>
        </w:rPr>
        <w:t>Termo de Referência</w:t>
      </w:r>
    </w:p>
    <w:p w14:paraId="62C77A22" w14:textId="19A5538E" w:rsidR="007C443D" w:rsidRDefault="007C443D" w:rsidP="00156D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322F5" w14:textId="1FE10FEF" w:rsidR="007C443D" w:rsidRDefault="007C443D" w:rsidP="00156D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D1247" w14:textId="11D04894" w:rsidR="007C443D" w:rsidRPr="0081641E" w:rsidRDefault="007C443D" w:rsidP="0081641E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81641E">
        <w:rPr>
          <w:rFonts w:ascii="Times New Roman" w:hAnsi="Times New Roman" w:cs="Times New Roman"/>
          <w:b/>
          <w:bCs/>
          <w:sz w:val="24"/>
          <w:szCs w:val="24"/>
        </w:rPr>
        <w:t>Objetivo</w:t>
      </w:r>
    </w:p>
    <w:p w14:paraId="6156E426" w14:textId="6058786B" w:rsidR="00FB7AB9" w:rsidRDefault="00875C4B" w:rsidP="00875C4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C4B">
        <w:rPr>
          <w:rFonts w:ascii="Times New Roman" w:hAnsi="Times New Roman" w:cs="Times New Roman"/>
          <w:sz w:val="24"/>
          <w:szCs w:val="24"/>
        </w:rPr>
        <w:t xml:space="preserve">Considerando a necessidade do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875C4B">
        <w:rPr>
          <w:rFonts w:ascii="Times New Roman" w:hAnsi="Times New Roman" w:cs="Times New Roman"/>
          <w:sz w:val="24"/>
          <w:szCs w:val="24"/>
        </w:rPr>
        <w:t>ons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875C4B">
        <w:rPr>
          <w:rFonts w:ascii="Times New Roman" w:hAnsi="Times New Roman" w:cs="Times New Roman"/>
          <w:sz w:val="24"/>
          <w:szCs w:val="24"/>
        </w:rPr>
        <w:t xml:space="preserve">rcio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75C4B">
        <w:rPr>
          <w:rFonts w:ascii="Times New Roman" w:hAnsi="Times New Roman" w:cs="Times New Roman"/>
          <w:sz w:val="24"/>
          <w:szCs w:val="24"/>
        </w:rPr>
        <w:t xml:space="preserve">ntermunicipal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75C4B">
        <w:rPr>
          <w:rFonts w:ascii="Times New Roman" w:hAnsi="Times New Roman" w:cs="Times New Roman"/>
          <w:sz w:val="24"/>
          <w:szCs w:val="24"/>
        </w:rPr>
        <w:t xml:space="preserve">udeste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875C4B">
        <w:rPr>
          <w:rFonts w:ascii="Times New Roman" w:hAnsi="Times New Roman" w:cs="Times New Roman"/>
          <w:sz w:val="24"/>
          <w:szCs w:val="24"/>
        </w:rPr>
        <w:t xml:space="preserve">oiano dos municípios de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75C4B">
        <w:rPr>
          <w:rFonts w:ascii="Times New Roman" w:hAnsi="Times New Roman" w:cs="Times New Roman"/>
          <w:sz w:val="24"/>
          <w:szCs w:val="24"/>
        </w:rPr>
        <w:t xml:space="preserve">nhanguera,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875C4B">
        <w:rPr>
          <w:rFonts w:ascii="Times New Roman" w:hAnsi="Times New Roman" w:cs="Times New Roman"/>
          <w:sz w:val="24"/>
          <w:szCs w:val="24"/>
        </w:rPr>
        <w:t>umari</w:t>
      </w:r>
      <w:proofErr w:type="spellEnd"/>
      <w:r w:rsidRPr="00875C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875C4B">
        <w:rPr>
          <w:rFonts w:ascii="Times New Roman" w:hAnsi="Times New Roman" w:cs="Times New Roman"/>
          <w:sz w:val="24"/>
          <w:szCs w:val="24"/>
        </w:rPr>
        <w:t>oiândira</w:t>
      </w:r>
      <w:proofErr w:type="spellEnd"/>
      <w:r w:rsidRPr="00875C4B">
        <w:rPr>
          <w:rFonts w:ascii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75C4B">
        <w:rPr>
          <w:rFonts w:ascii="Times New Roman" w:hAnsi="Times New Roman" w:cs="Times New Roman"/>
          <w:sz w:val="24"/>
          <w:szCs w:val="24"/>
        </w:rPr>
        <w:t xml:space="preserve">ova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75C4B">
        <w:rPr>
          <w:rFonts w:ascii="Times New Roman" w:hAnsi="Times New Roman" w:cs="Times New Roman"/>
          <w:sz w:val="24"/>
          <w:szCs w:val="24"/>
        </w:rPr>
        <w:t xml:space="preserve">urora- CIMOSU, de contratar empresa qualificada em serviços de engenharia para execução de um aterro sanitário simplificado, localizado na fazenda atolador- charqueada, cidade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875C4B">
        <w:rPr>
          <w:rFonts w:ascii="Times New Roman" w:hAnsi="Times New Roman" w:cs="Times New Roman"/>
          <w:sz w:val="24"/>
          <w:szCs w:val="24"/>
        </w:rPr>
        <w:t>umari</w:t>
      </w:r>
      <w:proofErr w:type="spellEnd"/>
      <w:r w:rsidRPr="00875C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75C4B">
        <w:rPr>
          <w:rFonts w:ascii="Times New Roman" w:hAnsi="Times New Roman" w:cs="Times New Roman"/>
          <w:sz w:val="24"/>
          <w:szCs w:val="24"/>
        </w:rPr>
        <w:t xml:space="preserve">stado de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875C4B">
        <w:rPr>
          <w:rFonts w:ascii="Times New Roman" w:hAnsi="Times New Roman" w:cs="Times New Roman"/>
          <w:sz w:val="24"/>
          <w:szCs w:val="24"/>
        </w:rPr>
        <w:t>oiá</w:t>
      </w:r>
      <w:r w:rsidR="00492A55">
        <w:rPr>
          <w:rFonts w:ascii="Times New Roman" w:hAnsi="Times New Roman" w:cs="Times New Roman"/>
          <w:sz w:val="24"/>
          <w:szCs w:val="24"/>
        </w:rPr>
        <w:t>s</w:t>
      </w:r>
      <w:r w:rsidRPr="00875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C4B">
        <w:rPr>
          <w:rFonts w:ascii="Times New Roman" w:hAnsi="Times New Roman" w:cs="Times New Roman"/>
          <w:sz w:val="24"/>
          <w:szCs w:val="24"/>
        </w:rPr>
        <w:t>de  acordo</w:t>
      </w:r>
      <w:proofErr w:type="gramEnd"/>
      <w:r w:rsidRPr="00875C4B">
        <w:rPr>
          <w:rFonts w:ascii="Times New Roman" w:hAnsi="Times New Roman" w:cs="Times New Roman"/>
          <w:sz w:val="24"/>
          <w:szCs w:val="24"/>
        </w:rPr>
        <w:t xml:space="preserve"> com o projetos e planilha orçamentária e memorial descritivo</w:t>
      </w:r>
    </w:p>
    <w:p w14:paraId="62E87967" w14:textId="65113910" w:rsidR="00FB7AB9" w:rsidRPr="0081641E" w:rsidRDefault="0081641E" w:rsidP="0081641E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41E">
        <w:rPr>
          <w:rFonts w:ascii="Times New Roman" w:hAnsi="Times New Roman" w:cs="Times New Roman"/>
          <w:b/>
          <w:bCs/>
          <w:sz w:val="24"/>
          <w:szCs w:val="24"/>
        </w:rPr>
        <w:t xml:space="preserve">DO CUSTO E DISCRIMINAÇÃO DO OBJETO </w:t>
      </w:r>
    </w:p>
    <w:p w14:paraId="0609BEA0" w14:textId="3EE2BE3E" w:rsidR="00FB7AB9" w:rsidRDefault="00FB7AB9" w:rsidP="00FB7AB9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736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536"/>
        <w:gridCol w:w="157"/>
        <w:gridCol w:w="931"/>
        <w:gridCol w:w="1337"/>
        <w:gridCol w:w="1701"/>
      </w:tblGrid>
      <w:tr w:rsidR="00492A55" w14:paraId="6E045B98" w14:textId="77777777" w:rsidTr="00037B13">
        <w:trPr>
          <w:jc w:val="center"/>
        </w:trPr>
        <w:tc>
          <w:tcPr>
            <w:tcW w:w="704" w:type="dxa"/>
            <w:vAlign w:val="center"/>
          </w:tcPr>
          <w:p w14:paraId="710E1E19" w14:textId="1B440CEE" w:rsidR="00492A55" w:rsidRDefault="00492A55" w:rsidP="005F648F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2693" w:type="dxa"/>
            <w:gridSpan w:val="2"/>
            <w:vAlign w:val="center"/>
          </w:tcPr>
          <w:p w14:paraId="45A58F7B" w14:textId="272C8447" w:rsidR="00492A55" w:rsidRDefault="00492A55" w:rsidP="005F648F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Descrição/Especificação</w:t>
            </w:r>
          </w:p>
        </w:tc>
        <w:tc>
          <w:tcPr>
            <w:tcW w:w="931" w:type="dxa"/>
            <w:vAlign w:val="center"/>
          </w:tcPr>
          <w:p w14:paraId="7B7E38D2" w14:textId="5D170855" w:rsidR="00492A55" w:rsidRDefault="00492A55" w:rsidP="005F648F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Unid.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7" w:type="dxa"/>
            <w:vAlign w:val="center"/>
          </w:tcPr>
          <w:p w14:paraId="3456DA02" w14:textId="50D3EA1D" w:rsidR="00492A55" w:rsidRDefault="00492A55" w:rsidP="005F648F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Qtde</w:t>
            </w:r>
            <w:proofErr w:type="spellEnd"/>
          </w:p>
        </w:tc>
        <w:tc>
          <w:tcPr>
            <w:tcW w:w="1701" w:type="dxa"/>
            <w:vAlign w:val="center"/>
          </w:tcPr>
          <w:p w14:paraId="3EE18DA9" w14:textId="41C7C7BE" w:rsidR="00492A55" w:rsidRDefault="00492A55" w:rsidP="005F648F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 Máximo total</w:t>
            </w:r>
          </w:p>
        </w:tc>
      </w:tr>
      <w:tr w:rsidR="00492A55" w14:paraId="356FDBA6" w14:textId="77777777" w:rsidTr="00037B13">
        <w:trPr>
          <w:jc w:val="center"/>
        </w:trPr>
        <w:tc>
          <w:tcPr>
            <w:tcW w:w="704" w:type="dxa"/>
            <w:vAlign w:val="center"/>
          </w:tcPr>
          <w:p w14:paraId="383AC6D6" w14:textId="7F9AEED6" w:rsidR="00492A55" w:rsidRDefault="00492A55" w:rsidP="00FB7AB9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536" w:type="dxa"/>
            <w:vAlign w:val="center"/>
          </w:tcPr>
          <w:p w14:paraId="41EAD9E2" w14:textId="685357B4" w:rsidR="00492A55" w:rsidRPr="005F648F" w:rsidRDefault="00492A55" w:rsidP="00FB7AB9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75C4B">
              <w:rPr>
                <w:rFonts w:ascii="Times New Roman" w:hAnsi="Times New Roman" w:cs="Times New Roman"/>
                <w:sz w:val="24"/>
                <w:szCs w:val="24"/>
              </w:rPr>
              <w:t xml:space="preserve">xecução de um aterro sanitário simplificado, localizado na fazenda atolador- charqueada, cidade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75C4B">
              <w:rPr>
                <w:rFonts w:ascii="Times New Roman" w:hAnsi="Times New Roman" w:cs="Times New Roman"/>
                <w:sz w:val="24"/>
                <w:szCs w:val="24"/>
              </w:rPr>
              <w:t>umari</w:t>
            </w:r>
            <w:proofErr w:type="spellEnd"/>
            <w:r w:rsidRPr="00875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75C4B">
              <w:rPr>
                <w:rFonts w:ascii="Times New Roman" w:hAnsi="Times New Roman" w:cs="Times New Roman"/>
                <w:sz w:val="24"/>
                <w:szCs w:val="24"/>
              </w:rPr>
              <w:t xml:space="preserve">stado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75C4B">
              <w:rPr>
                <w:rFonts w:ascii="Times New Roman" w:hAnsi="Times New Roman" w:cs="Times New Roman"/>
                <w:sz w:val="24"/>
                <w:szCs w:val="24"/>
              </w:rPr>
              <w:t>oiá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088" w:type="dxa"/>
            <w:gridSpan w:val="2"/>
            <w:vAlign w:val="center"/>
          </w:tcPr>
          <w:p w14:paraId="69B57A48" w14:textId="2D311655" w:rsidR="00492A55" w:rsidRDefault="00492A55" w:rsidP="005F648F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1337" w:type="dxa"/>
            <w:vAlign w:val="center"/>
          </w:tcPr>
          <w:p w14:paraId="72210B6C" w14:textId="4120660E" w:rsidR="00492A55" w:rsidRDefault="00492A55" w:rsidP="00FB7AB9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(conforme projeto)</w:t>
            </w:r>
          </w:p>
        </w:tc>
        <w:tc>
          <w:tcPr>
            <w:tcW w:w="1701" w:type="dxa"/>
            <w:vAlign w:val="center"/>
          </w:tcPr>
          <w:p w14:paraId="7E3E41D1" w14:textId="021E2C5C" w:rsidR="00492A55" w:rsidRDefault="00492A55" w:rsidP="00FB7AB9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R$</w:t>
            </w:r>
            <w:r w:rsidR="00037B13">
              <w:rPr>
                <w:rFonts w:ascii="Times New Roman" w:hAnsi="Times New Roman" w:cs="Times New Roman"/>
                <w:sz w:val="24"/>
                <w:szCs w:val="24"/>
              </w:rPr>
              <w:t xml:space="preserve"> 667.419,01</w:t>
            </w:r>
          </w:p>
        </w:tc>
      </w:tr>
      <w:tr w:rsidR="00492A55" w14:paraId="62DF6A89" w14:textId="77777777" w:rsidTr="00037B13">
        <w:trPr>
          <w:trHeight w:val="70"/>
          <w:jc w:val="center"/>
        </w:trPr>
        <w:tc>
          <w:tcPr>
            <w:tcW w:w="7366" w:type="dxa"/>
            <w:gridSpan w:val="6"/>
          </w:tcPr>
          <w:p w14:paraId="13CAB71C" w14:textId="3EC0B64B" w:rsidR="00492A55" w:rsidRDefault="00492A55" w:rsidP="00037B13">
            <w:pPr>
              <w:pStyle w:val="PargrafodaLista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R$</w:t>
            </w:r>
            <w:r w:rsidR="00037B13">
              <w:rPr>
                <w:rFonts w:ascii="Times New Roman" w:hAnsi="Times New Roman" w:cs="Times New Roman"/>
                <w:sz w:val="24"/>
                <w:szCs w:val="24"/>
              </w:rPr>
              <w:t xml:space="preserve"> 667.419,01</w:t>
            </w:r>
          </w:p>
        </w:tc>
      </w:tr>
    </w:tbl>
    <w:p w14:paraId="1BA91A41" w14:textId="47C02B8D" w:rsidR="00FB7AB9" w:rsidRDefault="003634EC" w:rsidP="00FB7AB9">
      <w:pPr>
        <w:pStyle w:val="PargrafodaLista"/>
        <w:jc w:val="both"/>
        <w:rPr>
          <w:rFonts w:ascii="Times New Roman" w:hAnsi="Times New Roman" w:cs="Times New Roman"/>
          <w:sz w:val="20"/>
          <w:szCs w:val="20"/>
        </w:rPr>
      </w:pPr>
      <w:r w:rsidRPr="003634EC">
        <w:rPr>
          <w:rFonts w:ascii="Times New Roman" w:hAnsi="Times New Roman" w:cs="Times New Roman"/>
          <w:sz w:val="20"/>
          <w:szCs w:val="20"/>
        </w:rPr>
        <w:t>Tabela Base: SINAPI 2022/0</w:t>
      </w:r>
      <w:r w:rsidR="00E521E9">
        <w:rPr>
          <w:rFonts w:ascii="Times New Roman" w:hAnsi="Times New Roman" w:cs="Times New Roman"/>
          <w:sz w:val="20"/>
          <w:szCs w:val="20"/>
        </w:rPr>
        <w:t>3</w:t>
      </w:r>
      <w:r w:rsidRPr="003634EC">
        <w:rPr>
          <w:rFonts w:ascii="Times New Roman" w:hAnsi="Times New Roman" w:cs="Times New Roman"/>
          <w:sz w:val="20"/>
          <w:szCs w:val="20"/>
        </w:rPr>
        <w:t xml:space="preserve">1 </w:t>
      </w:r>
      <w:r w:rsidR="00E521E9">
        <w:rPr>
          <w:rFonts w:ascii="Times New Roman" w:hAnsi="Times New Roman" w:cs="Times New Roman"/>
          <w:sz w:val="20"/>
          <w:szCs w:val="20"/>
        </w:rPr>
        <w:t>SEM</w:t>
      </w:r>
      <w:r w:rsidRPr="003634EC">
        <w:rPr>
          <w:rFonts w:ascii="Times New Roman" w:hAnsi="Times New Roman" w:cs="Times New Roman"/>
          <w:sz w:val="20"/>
          <w:szCs w:val="20"/>
        </w:rPr>
        <w:t xml:space="preserve"> DESONERAÇÃO</w:t>
      </w:r>
      <w:r w:rsidR="00E521E9">
        <w:rPr>
          <w:rFonts w:ascii="Times New Roman" w:hAnsi="Times New Roman" w:cs="Times New Roman"/>
          <w:sz w:val="20"/>
          <w:szCs w:val="20"/>
        </w:rPr>
        <w:t xml:space="preserve"> E GOINFRA TABELA Nº 168 E 166 </w:t>
      </w:r>
    </w:p>
    <w:p w14:paraId="5CFF2C8A" w14:textId="558640D2" w:rsidR="00EC29E7" w:rsidRPr="00EC29E7" w:rsidRDefault="00EC29E7" w:rsidP="00C7793E">
      <w:pPr>
        <w:pStyle w:val="Pargrafoda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19521" w14:textId="7F811836" w:rsidR="00EC29E7" w:rsidRPr="003634EC" w:rsidRDefault="00EC29E7" w:rsidP="0081641E">
      <w:pPr>
        <w:pStyle w:val="PargrafodaLista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29E7">
        <w:rPr>
          <w:rFonts w:ascii="Times New Roman" w:hAnsi="Times New Roman" w:cs="Times New Roman"/>
          <w:sz w:val="24"/>
          <w:szCs w:val="24"/>
        </w:rPr>
        <w:t xml:space="preserve">O valor máximo estimado será de R$ </w:t>
      </w:r>
      <w:r w:rsidR="00E521E9">
        <w:rPr>
          <w:rFonts w:ascii="Times New Roman" w:hAnsi="Times New Roman" w:cs="Times New Roman"/>
          <w:sz w:val="24"/>
          <w:szCs w:val="24"/>
        </w:rPr>
        <w:t>667.419,01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1E9">
        <w:rPr>
          <w:rFonts w:ascii="Times New Roman" w:hAnsi="Times New Roman" w:cs="Times New Roman"/>
          <w:sz w:val="24"/>
          <w:szCs w:val="24"/>
        </w:rPr>
        <w:t>(Seiscentos e Sessenta e Sete Mil e Quatrocentos e Dezenove Reais e Um centavo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55E5F9D" w14:textId="48BED041" w:rsidR="00FB7AB9" w:rsidRDefault="00FB7AB9" w:rsidP="0081641E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5B482F8B" w14:textId="44AC38EC" w:rsidR="00EA7590" w:rsidRPr="0081641E" w:rsidRDefault="00EA7590" w:rsidP="008164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641E">
        <w:rPr>
          <w:rFonts w:ascii="Times New Roman" w:hAnsi="Times New Roman" w:cs="Times New Roman"/>
          <w:b/>
          <w:bCs/>
          <w:sz w:val="24"/>
          <w:szCs w:val="24"/>
        </w:rPr>
        <w:t xml:space="preserve">Da Justificativa e Objetivo da Contratação </w:t>
      </w:r>
    </w:p>
    <w:p w14:paraId="7AD9DDA9" w14:textId="77777777" w:rsidR="006E7278" w:rsidRPr="006E7278" w:rsidRDefault="006E7278" w:rsidP="006E7278">
      <w:pPr>
        <w:pStyle w:val="PargrafodaLista"/>
        <w:rPr>
          <w:rFonts w:ascii="Times New Roman" w:hAnsi="Times New Roman" w:cs="Times New Roman"/>
          <w:b/>
          <w:bCs/>
          <w:sz w:val="24"/>
          <w:szCs w:val="24"/>
        </w:rPr>
      </w:pPr>
    </w:p>
    <w:p w14:paraId="7B732DF3" w14:textId="22B8F42D" w:rsidR="006E7278" w:rsidRPr="008027A9" w:rsidRDefault="006E7278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7A9">
        <w:rPr>
          <w:rFonts w:ascii="Times New Roman" w:hAnsi="Times New Roman" w:cs="Times New Roman"/>
          <w:sz w:val="24"/>
          <w:szCs w:val="24"/>
        </w:rPr>
        <w:t xml:space="preserve"> </w:t>
      </w:r>
      <w:r w:rsidR="00EA7590" w:rsidRPr="008027A9">
        <w:rPr>
          <w:rFonts w:ascii="Times New Roman" w:hAnsi="Times New Roman" w:cs="Times New Roman"/>
          <w:sz w:val="24"/>
          <w:szCs w:val="24"/>
        </w:rPr>
        <w:t xml:space="preserve"> </w:t>
      </w:r>
      <w:r w:rsidRPr="008027A9">
        <w:rPr>
          <w:rFonts w:ascii="Times New Roman" w:hAnsi="Times New Roman" w:cs="Times New Roman"/>
          <w:sz w:val="24"/>
          <w:szCs w:val="24"/>
        </w:rPr>
        <w:t xml:space="preserve">O CIMOSU, </w:t>
      </w:r>
      <w:r w:rsidRPr="008027A9">
        <w:rPr>
          <w:rFonts w:ascii="Times New Roman" w:hAnsi="Times New Roman" w:cs="Times New Roman" w:hint="eastAsia"/>
          <w:sz w:val="24"/>
          <w:szCs w:val="24"/>
        </w:rPr>
        <w:t>é</w:t>
      </w:r>
      <w:r w:rsidRPr="008027A9">
        <w:rPr>
          <w:rFonts w:ascii="Times New Roman" w:hAnsi="Times New Roman" w:cs="Times New Roman"/>
          <w:sz w:val="24"/>
          <w:szCs w:val="24"/>
        </w:rPr>
        <w:t xml:space="preserve"> um cons</w:t>
      </w:r>
      <w:r w:rsidRPr="008027A9">
        <w:rPr>
          <w:rFonts w:ascii="Times New Roman" w:hAnsi="Times New Roman" w:cs="Times New Roman" w:hint="eastAsia"/>
          <w:sz w:val="24"/>
          <w:szCs w:val="24"/>
        </w:rPr>
        <w:t>ó</w:t>
      </w:r>
      <w:r w:rsidRPr="008027A9">
        <w:rPr>
          <w:rFonts w:ascii="Times New Roman" w:hAnsi="Times New Roman" w:cs="Times New Roman"/>
          <w:sz w:val="24"/>
          <w:szCs w:val="24"/>
        </w:rPr>
        <w:t>rcio intermunicipal que visa a constru</w:t>
      </w:r>
      <w:r w:rsidRPr="008027A9">
        <w:rPr>
          <w:rFonts w:ascii="Times New Roman" w:hAnsi="Times New Roman" w:cs="Times New Roman" w:hint="eastAsia"/>
          <w:sz w:val="24"/>
          <w:szCs w:val="24"/>
        </w:rPr>
        <w:t>çã</w:t>
      </w:r>
      <w:r w:rsidRPr="008027A9">
        <w:rPr>
          <w:rFonts w:ascii="Times New Roman" w:hAnsi="Times New Roman" w:cs="Times New Roman"/>
          <w:sz w:val="24"/>
          <w:szCs w:val="24"/>
        </w:rPr>
        <w:t>o de um aterro sanit</w:t>
      </w:r>
      <w:r w:rsidRPr="008027A9">
        <w:rPr>
          <w:rFonts w:ascii="Times New Roman" w:hAnsi="Times New Roman" w:cs="Times New Roman" w:hint="eastAsia"/>
          <w:sz w:val="24"/>
          <w:szCs w:val="24"/>
        </w:rPr>
        <w:t>á</w:t>
      </w:r>
      <w:r w:rsidRPr="008027A9">
        <w:rPr>
          <w:rFonts w:ascii="Times New Roman" w:hAnsi="Times New Roman" w:cs="Times New Roman"/>
          <w:sz w:val="24"/>
          <w:szCs w:val="24"/>
        </w:rPr>
        <w:t>rio para atendimento de quatro munic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 xml:space="preserve">pios goianos: Anhanguera, </w:t>
      </w:r>
      <w:proofErr w:type="spellStart"/>
      <w:r w:rsidRPr="008027A9">
        <w:rPr>
          <w:rFonts w:ascii="Times New Roman" w:hAnsi="Times New Roman" w:cs="Times New Roman"/>
          <w:sz w:val="24"/>
          <w:szCs w:val="24"/>
        </w:rPr>
        <w:t>Cumari</w:t>
      </w:r>
      <w:proofErr w:type="spellEnd"/>
      <w:r w:rsidRPr="00802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27A9">
        <w:rPr>
          <w:rFonts w:ascii="Times New Roman" w:hAnsi="Times New Roman" w:cs="Times New Roman"/>
          <w:sz w:val="24"/>
          <w:szCs w:val="24"/>
        </w:rPr>
        <w:t>Goiandira</w:t>
      </w:r>
      <w:proofErr w:type="spellEnd"/>
      <w:r w:rsidRPr="008027A9">
        <w:rPr>
          <w:rFonts w:ascii="Times New Roman" w:hAnsi="Times New Roman" w:cs="Times New Roman"/>
          <w:sz w:val="24"/>
          <w:szCs w:val="24"/>
        </w:rPr>
        <w:t xml:space="preserve"> e Nova Aurora de modo a garantir uma maior qualidade de vida </w:t>
      </w:r>
      <w:r w:rsidRPr="008027A9">
        <w:rPr>
          <w:rFonts w:ascii="Times New Roman" w:hAnsi="Times New Roman" w:cs="Times New Roman" w:hint="eastAsia"/>
          <w:sz w:val="24"/>
          <w:szCs w:val="24"/>
        </w:rPr>
        <w:t>à</w:t>
      </w:r>
      <w:r w:rsidRPr="008027A9">
        <w:rPr>
          <w:rFonts w:ascii="Times New Roman" w:hAnsi="Times New Roman" w:cs="Times New Roman"/>
          <w:sz w:val="24"/>
          <w:szCs w:val="24"/>
        </w:rPr>
        <w:t xml:space="preserve"> popula</w:t>
      </w:r>
      <w:r w:rsidRPr="008027A9">
        <w:rPr>
          <w:rFonts w:ascii="Times New Roman" w:hAnsi="Times New Roman" w:cs="Times New Roman" w:hint="eastAsia"/>
          <w:sz w:val="24"/>
          <w:szCs w:val="24"/>
        </w:rPr>
        <w:t>çã</w:t>
      </w:r>
      <w:r w:rsidRPr="008027A9">
        <w:rPr>
          <w:rFonts w:ascii="Times New Roman" w:hAnsi="Times New Roman" w:cs="Times New Roman"/>
          <w:sz w:val="24"/>
          <w:szCs w:val="24"/>
        </w:rPr>
        <w:t>o atrav</w:t>
      </w:r>
      <w:r w:rsidRPr="008027A9">
        <w:rPr>
          <w:rFonts w:ascii="Times New Roman" w:hAnsi="Times New Roman" w:cs="Times New Roman" w:hint="eastAsia"/>
          <w:sz w:val="24"/>
          <w:szCs w:val="24"/>
        </w:rPr>
        <w:t>é</w:t>
      </w:r>
      <w:r w:rsidRPr="008027A9">
        <w:rPr>
          <w:rFonts w:ascii="Times New Roman" w:hAnsi="Times New Roman" w:cs="Times New Roman"/>
          <w:sz w:val="24"/>
          <w:szCs w:val="24"/>
        </w:rPr>
        <w:t>s do correto gerenciamento de seus res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>duos s</w:t>
      </w:r>
      <w:r w:rsidRPr="008027A9">
        <w:rPr>
          <w:rFonts w:ascii="Times New Roman" w:hAnsi="Times New Roman" w:cs="Times New Roman" w:hint="eastAsia"/>
          <w:sz w:val="24"/>
          <w:szCs w:val="24"/>
        </w:rPr>
        <w:t>ó</w:t>
      </w:r>
      <w:r w:rsidRPr="008027A9">
        <w:rPr>
          <w:rFonts w:ascii="Times New Roman" w:hAnsi="Times New Roman" w:cs="Times New Roman"/>
          <w:sz w:val="24"/>
          <w:szCs w:val="24"/>
        </w:rPr>
        <w:t>lidos</w:t>
      </w:r>
      <w:r w:rsidR="008027A9">
        <w:rPr>
          <w:rFonts w:ascii="Times New Roman" w:hAnsi="Times New Roman" w:cs="Times New Roman"/>
          <w:sz w:val="24"/>
          <w:szCs w:val="24"/>
        </w:rPr>
        <w:t xml:space="preserve"> </w:t>
      </w:r>
      <w:r w:rsidRPr="008027A9">
        <w:rPr>
          <w:rFonts w:ascii="Times New Roman" w:hAnsi="Times New Roman" w:cs="Times New Roman"/>
          <w:sz w:val="24"/>
          <w:szCs w:val="24"/>
        </w:rPr>
        <w:t>urbanos.</w:t>
      </w:r>
    </w:p>
    <w:p w14:paraId="0CB6BF4A" w14:textId="77777777" w:rsidR="006E7278" w:rsidRPr="008027A9" w:rsidRDefault="006E7278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7A9">
        <w:rPr>
          <w:rFonts w:ascii="Times New Roman" w:hAnsi="Times New Roman" w:cs="Times New Roman"/>
          <w:sz w:val="24"/>
          <w:szCs w:val="24"/>
        </w:rPr>
        <w:t>O m</w:t>
      </w:r>
      <w:r w:rsidRPr="008027A9">
        <w:rPr>
          <w:rFonts w:ascii="Times New Roman" w:hAnsi="Times New Roman" w:cs="Times New Roman" w:hint="eastAsia"/>
          <w:sz w:val="24"/>
          <w:szCs w:val="24"/>
        </w:rPr>
        <w:t>é</w:t>
      </w:r>
      <w:r w:rsidRPr="008027A9">
        <w:rPr>
          <w:rFonts w:ascii="Times New Roman" w:hAnsi="Times New Roman" w:cs="Times New Roman"/>
          <w:sz w:val="24"/>
          <w:szCs w:val="24"/>
        </w:rPr>
        <w:t>todo para a disposi</w:t>
      </w:r>
      <w:r w:rsidRPr="008027A9">
        <w:rPr>
          <w:rFonts w:ascii="Times New Roman" w:hAnsi="Times New Roman" w:cs="Times New Roman" w:hint="eastAsia"/>
          <w:sz w:val="24"/>
          <w:szCs w:val="24"/>
        </w:rPr>
        <w:t>çã</w:t>
      </w:r>
      <w:r w:rsidRPr="008027A9">
        <w:rPr>
          <w:rFonts w:ascii="Times New Roman" w:hAnsi="Times New Roman" w:cs="Times New Roman"/>
          <w:sz w:val="24"/>
          <w:szCs w:val="24"/>
        </w:rPr>
        <w:t>o dos res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 xml:space="preserve">duos do CIMOSU </w:t>
      </w:r>
      <w:r w:rsidRPr="008027A9">
        <w:rPr>
          <w:rFonts w:ascii="Times New Roman" w:hAnsi="Times New Roman" w:cs="Times New Roman" w:hint="eastAsia"/>
          <w:sz w:val="24"/>
          <w:szCs w:val="24"/>
        </w:rPr>
        <w:t>é</w:t>
      </w:r>
      <w:r w:rsidRPr="008027A9">
        <w:rPr>
          <w:rFonts w:ascii="Times New Roman" w:hAnsi="Times New Roman" w:cs="Times New Roman"/>
          <w:sz w:val="24"/>
          <w:szCs w:val="24"/>
        </w:rPr>
        <w:t xml:space="preserve"> o de trincheiras, e esta escolha foi atribu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 xml:space="preserve">da </w:t>
      </w:r>
      <w:r w:rsidRPr="008027A9">
        <w:rPr>
          <w:rFonts w:ascii="Times New Roman" w:hAnsi="Times New Roman" w:cs="Times New Roman" w:hint="eastAsia"/>
          <w:sz w:val="24"/>
          <w:szCs w:val="24"/>
        </w:rPr>
        <w:t>à</w:t>
      </w:r>
      <w:r w:rsidRPr="008027A9">
        <w:rPr>
          <w:rFonts w:ascii="Times New Roman" w:hAnsi="Times New Roman" w:cs="Times New Roman"/>
          <w:sz w:val="24"/>
          <w:szCs w:val="24"/>
        </w:rPr>
        <w:t>: pequena quantidade de res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>duos gerados nos munic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>pios abrangidos, topografia favor</w:t>
      </w:r>
      <w:r w:rsidRPr="008027A9">
        <w:rPr>
          <w:rFonts w:ascii="Times New Roman" w:hAnsi="Times New Roman" w:cs="Times New Roman" w:hint="eastAsia"/>
          <w:sz w:val="24"/>
          <w:szCs w:val="24"/>
        </w:rPr>
        <w:t>á</w:t>
      </w:r>
      <w:r w:rsidRPr="008027A9">
        <w:rPr>
          <w:rFonts w:ascii="Times New Roman" w:hAnsi="Times New Roman" w:cs="Times New Roman"/>
          <w:sz w:val="24"/>
          <w:szCs w:val="24"/>
        </w:rPr>
        <w:t>vel com pequenas declividades, exist</w:t>
      </w:r>
      <w:r w:rsidRPr="008027A9">
        <w:rPr>
          <w:rFonts w:ascii="Times New Roman" w:hAnsi="Times New Roman" w:cs="Times New Roman" w:hint="eastAsia"/>
          <w:sz w:val="24"/>
          <w:szCs w:val="24"/>
        </w:rPr>
        <w:t>ê</w:t>
      </w:r>
      <w:r w:rsidRPr="008027A9">
        <w:rPr>
          <w:rFonts w:ascii="Times New Roman" w:hAnsi="Times New Roman" w:cs="Times New Roman"/>
          <w:sz w:val="24"/>
          <w:szCs w:val="24"/>
        </w:rPr>
        <w:t>ncia de len</w:t>
      </w:r>
      <w:r w:rsidRPr="008027A9">
        <w:rPr>
          <w:rFonts w:ascii="Times New Roman" w:hAnsi="Times New Roman" w:cs="Times New Roman" w:hint="eastAsia"/>
          <w:sz w:val="24"/>
          <w:szCs w:val="24"/>
        </w:rPr>
        <w:t>ç</w:t>
      </w:r>
      <w:r w:rsidRPr="008027A9">
        <w:rPr>
          <w:rFonts w:ascii="Times New Roman" w:hAnsi="Times New Roman" w:cs="Times New Roman"/>
          <w:sz w:val="24"/>
          <w:szCs w:val="24"/>
        </w:rPr>
        <w:t>ol fre</w:t>
      </w:r>
      <w:r w:rsidRPr="008027A9">
        <w:rPr>
          <w:rFonts w:ascii="Times New Roman" w:hAnsi="Times New Roman" w:cs="Times New Roman" w:hint="eastAsia"/>
          <w:sz w:val="24"/>
          <w:szCs w:val="24"/>
        </w:rPr>
        <w:t>á</w:t>
      </w:r>
      <w:r w:rsidRPr="008027A9">
        <w:rPr>
          <w:rFonts w:ascii="Times New Roman" w:hAnsi="Times New Roman" w:cs="Times New Roman"/>
          <w:sz w:val="24"/>
          <w:szCs w:val="24"/>
        </w:rPr>
        <w:t>tico profundo e possibilidade de utiliza</w:t>
      </w:r>
      <w:r w:rsidRPr="008027A9">
        <w:rPr>
          <w:rFonts w:ascii="Times New Roman" w:hAnsi="Times New Roman" w:cs="Times New Roman" w:hint="eastAsia"/>
          <w:sz w:val="24"/>
          <w:szCs w:val="24"/>
        </w:rPr>
        <w:t>çã</w:t>
      </w:r>
      <w:r w:rsidRPr="008027A9">
        <w:rPr>
          <w:rFonts w:ascii="Times New Roman" w:hAnsi="Times New Roman" w:cs="Times New Roman"/>
          <w:sz w:val="24"/>
          <w:szCs w:val="24"/>
        </w:rPr>
        <w:t>o do pr</w:t>
      </w:r>
      <w:r w:rsidRPr="008027A9">
        <w:rPr>
          <w:rFonts w:ascii="Times New Roman" w:hAnsi="Times New Roman" w:cs="Times New Roman" w:hint="eastAsia"/>
          <w:sz w:val="24"/>
          <w:szCs w:val="24"/>
        </w:rPr>
        <w:t>ó</w:t>
      </w:r>
      <w:r w:rsidRPr="008027A9">
        <w:rPr>
          <w:rFonts w:ascii="Times New Roman" w:hAnsi="Times New Roman" w:cs="Times New Roman"/>
          <w:sz w:val="24"/>
          <w:szCs w:val="24"/>
        </w:rPr>
        <w:t>prio solo escavado para cobertura di</w:t>
      </w:r>
      <w:r w:rsidRPr="008027A9">
        <w:rPr>
          <w:rFonts w:ascii="Times New Roman" w:hAnsi="Times New Roman" w:cs="Times New Roman" w:hint="eastAsia"/>
          <w:sz w:val="24"/>
          <w:szCs w:val="24"/>
        </w:rPr>
        <w:t>á</w:t>
      </w:r>
      <w:r w:rsidRPr="008027A9">
        <w:rPr>
          <w:rFonts w:ascii="Times New Roman" w:hAnsi="Times New Roman" w:cs="Times New Roman"/>
          <w:sz w:val="24"/>
          <w:szCs w:val="24"/>
        </w:rPr>
        <w:t xml:space="preserve">ria. </w:t>
      </w:r>
    </w:p>
    <w:p w14:paraId="60068D71" w14:textId="16B57E9F" w:rsidR="006E7278" w:rsidRPr="008027A9" w:rsidRDefault="006E7278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7A9">
        <w:rPr>
          <w:rFonts w:ascii="Times New Roman" w:hAnsi="Times New Roman" w:cs="Times New Roman"/>
          <w:sz w:val="24"/>
          <w:szCs w:val="24"/>
        </w:rPr>
        <w:lastRenderedPageBreak/>
        <w:t>Este m</w:t>
      </w:r>
      <w:r w:rsidRPr="008027A9">
        <w:rPr>
          <w:rFonts w:ascii="Times New Roman" w:hAnsi="Times New Roman" w:cs="Times New Roman" w:hint="eastAsia"/>
          <w:sz w:val="24"/>
          <w:szCs w:val="24"/>
        </w:rPr>
        <w:t>é</w:t>
      </w:r>
      <w:r w:rsidRPr="008027A9">
        <w:rPr>
          <w:rFonts w:ascii="Times New Roman" w:hAnsi="Times New Roman" w:cs="Times New Roman"/>
          <w:sz w:val="24"/>
          <w:szCs w:val="24"/>
        </w:rPr>
        <w:t>todo se d</w:t>
      </w:r>
      <w:r w:rsidRPr="008027A9">
        <w:rPr>
          <w:rFonts w:ascii="Times New Roman" w:hAnsi="Times New Roman" w:cs="Times New Roman" w:hint="eastAsia"/>
          <w:sz w:val="24"/>
          <w:szCs w:val="24"/>
        </w:rPr>
        <w:t>á</w:t>
      </w:r>
      <w:r w:rsidRPr="008027A9">
        <w:rPr>
          <w:rFonts w:ascii="Times New Roman" w:hAnsi="Times New Roman" w:cs="Times New Roman"/>
          <w:sz w:val="24"/>
          <w:szCs w:val="24"/>
        </w:rPr>
        <w:t xml:space="preserve"> a partir de escava</w:t>
      </w:r>
      <w:r w:rsidRPr="008027A9">
        <w:rPr>
          <w:rFonts w:ascii="Times New Roman" w:hAnsi="Times New Roman" w:cs="Times New Roman" w:hint="eastAsia"/>
          <w:sz w:val="24"/>
          <w:szCs w:val="24"/>
        </w:rPr>
        <w:t>çõ</w:t>
      </w:r>
      <w:r w:rsidRPr="008027A9">
        <w:rPr>
          <w:rFonts w:ascii="Times New Roman" w:hAnsi="Times New Roman" w:cs="Times New Roman"/>
          <w:sz w:val="24"/>
          <w:szCs w:val="24"/>
        </w:rPr>
        <w:t>es de trincheiras ou valas no solo</w:t>
      </w:r>
      <w:r w:rsidR="008027A9">
        <w:rPr>
          <w:rFonts w:ascii="Times New Roman" w:hAnsi="Times New Roman" w:cs="Times New Roman"/>
          <w:sz w:val="24"/>
          <w:szCs w:val="24"/>
        </w:rPr>
        <w:t xml:space="preserve"> </w:t>
      </w:r>
      <w:r w:rsidRPr="008027A9">
        <w:rPr>
          <w:rFonts w:ascii="Times New Roman" w:hAnsi="Times New Roman" w:cs="Times New Roman"/>
          <w:sz w:val="24"/>
          <w:szCs w:val="24"/>
        </w:rPr>
        <w:t>com dimens</w:t>
      </w:r>
      <w:r w:rsidRPr="008027A9">
        <w:rPr>
          <w:rFonts w:ascii="Times New Roman" w:hAnsi="Times New Roman" w:cs="Times New Roman" w:hint="eastAsia"/>
          <w:sz w:val="24"/>
          <w:szCs w:val="24"/>
        </w:rPr>
        <w:t>õ</w:t>
      </w:r>
      <w:r w:rsidRPr="008027A9">
        <w:rPr>
          <w:rFonts w:ascii="Times New Roman" w:hAnsi="Times New Roman" w:cs="Times New Roman"/>
          <w:sz w:val="24"/>
          <w:szCs w:val="24"/>
        </w:rPr>
        <w:t>es variadas e adequadas ao volume de res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>duo gerado, permitindo a opera</w:t>
      </w:r>
      <w:r w:rsidRPr="008027A9">
        <w:rPr>
          <w:rFonts w:ascii="Times New Roman" w:hAnsi="Times New Roman" w:cs="Times New Roman" w:hint="eastAsia"/>
          <w:sz w:val="24"/>
          <w:szCs w:val="24"/>
        </w:rPr>
        <w:t>çã</w:t>
      </w:r>
      <w:r w:rsidRPr="008027A9">
        <w:rPr>
          <w:rFonts w:ascii="Times New Roman" w:hAnsi="Times New Roman" w:cs="Times New Roman"/>
          <w:sz w:val="24"/>
          <w:szCs w:val="24"/>
        </w:rPr>
        <w:t>o de maquin</w:t>
      </w:r>
      <w:r w:rsidRPr="008027A9">
        <w:rPr>
          <w:rFonts w:ascii="Times New Roman" w:hAnsi="Times New Roman" w:cs="Times New Roman" w:hint="eastAsia"/>
          <w:sz w:val="24"/>
          <w:szCs w:val="24"/>
        </w:rPr>
        <w:t>á</w:t>
      </w:r>
      <w:r w:rsidRPr="008027A9">
        <w:rPr>
          <w:rFonts w:ascii="Times New Roman" w:hAnsi="Times New Roman" w:cs="Times New Roman"/>
          <w:sz w:val="24"/>
          <w:szCs w:val="24"/>
        </w:rPr>
        <w:t>rio no aterramento desses res</w:t>
      </w:r>
      <w:r w:rsidRPr="008027A9">
        <w:rPr>
          <w:rFonts w:ascii="Times New Roman" w:hAnsi="Times New Roman" w:cs="Times New Roman" w:hint="eastAsia"/>
          <w:sz w:val="24"/>
          <w:szCs w:val="24"/>
        </w:rPr>
        <w:t>í</w:t>
      </w:r>
      <w:r w:rsidRPr="008027A9">
        <w:rPr>
          <w:rFonts w:ascii="Times New Roman" w:hAnsi="Times New Roman" w:cs="Times New Roman"/>
          <w:sz w:val="24"/>
          <w:szCs w:val="24"/>
        </w:rPr>
        <w:t>duos.</w:t>
      </w:r>
    </w:p>
    <w:p w14:paraId="2EE33242" w14:textId="481C75B1" w:rsidR="00EA7590" w:rsidRPr="00021FC6" w:rsidRDefault="00EA7590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Justifica- se a presente contratação em razão da necessidade de tratamento dos resíduos sólidos urbanos e disposição final ambientalmente adequada dos rejeitos e também os procedimentos de Licenciamento Ambiental na modalidade Aterro Sanitário no Município, em atendi</w:t>
      </w:r>
      <w:r w:rsidR="00831C56">
        <w:rPr>
          <w:rFonts w:ascii="Times New Roman" w:hAnsi="Times New Roman" w:cs="Times New Roman"/>
          <w:sz w:val="24"/>
          <w:szCs w:val="24"/>
        </w:rPr>
        <w:t>mento a política Nacional de Resíduos Sólidos-PNRS e Resolução Estadual nº 005/2014 do Conselho Estado do Meio Ambiente.</w:t>
      </w:r>
    </w:p>
    <w:p w14:paraId="1741342F" w14:textId="29BD3F4F" w:rsidR="00EA7590" w:rsidRPr="00021FC6" w:rsidRDefault="00831C56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FA9">
        <w:rPr>
          <w:rFonts w:ascii="Times New Roman" w:hAnsi="Times New Roman" w:cs="Times New Roman"/>
          <w:sz w:val="24"/>
          <w:szCs w:val="24"/>
        </w:rPr>
        <w:t xml:space="preserve"> </w:t>
      </w:r>
      <w:r w:rsidR="00355FA9">
        <w:rPr>
          <w:rFonts w:ascii="Times New Roman" w:hAnsi="Times New Roman" w:cs="Times New Roman"/>
          <w:sz w:val="24"/>
          <w:szCs w:val="24"/>
        </w:rPr>
        <w:t xml:space="preserve"> O gerenciamento integrado de resíduos, entendido como o conjunto articulado de ações normativas, operacionais, financeiras e de planejamento que um órgão público ou privado desenvolve (com base em critérios sanitários, ambientais e econômicos) para coletar, segregar, tratar e dispor o resíduo, é um dos grandes desafios da sociedade atual.</w:t>
      </w:r>
    </w:p>
    <w:p w14:paraId="0936C6A1" w14:textId="246DAA2C" w:rsidR="009F5D95" w:rsidRDefault="006E7278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</w:t>
      </w:r>
      <w:r w:rsidR="009F5D95">
        <w:rPr>
          <w:rFonts w:ascii="Times New Roman" w:hAnsi="Times New Roman" w:cs="Times New Roman"/>
          <w:sz w:val="24"/>
          <w:szCs w:val="24"/>
        </w:rPr>
        <w:t xml:space="preserve">ssim sendo, este Termo de Referência (TR) deverá compor o Edital de Licitação e tem por objeto </w:t>
      </w:r>
      <w:r w:rsidR="003D1138">
        <w:rPr>
          <w:rFonts w:ascii="Times New Roman" w:hAnsi="Times New Roman" w:cs="Times New Roman"/>
          <w:sz w:val="24"/>
          <w:szCs w:val="24"/>
        </w:rPr>
        <w:t>Execução de um aterro sanitário conforme Trincheira.</w:t>
      </w:r>
    </w:p>
    <w:p w14:paraId="6B0E0BD2" w14:textId="14E855B4" w:rsidR="00E37C9C" w:rsidRDefault="00E37C9C" w:rsidP="00021F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C88C6" w14:textId="4DCE2E9D" w:rsidR="00E37C9C" w:rsidRPr="00E37C9C" w:rsidRDefault="00E37C9C" w:rsidP="009F5D95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C9C">
        <w:rPr>
          <w:rFonts w:ascii="Times New Roman" w:hAnsi="Times New Roman" w:cs="Times New Roman"/>
          <w:b/>
          <w:bCs/>
          <w:sz w:val="24"/>
          <w:szCs w:val="24"/>
        </w:rPr>
        <w:t>Da Especificação Técnica:</w:t>
      </w:r>
    </w:p>
    <w:p w14:paraId="7AF24623" w14:textId="77777777" w:rsidR="00C0269D" w:rsidRPr="008646F3" w:rsidRDefault="00C0269D" w:rsidP="00C0269D">
      <w:pPr>
        <w:pStyle w:val="Corpodetexto"/>
        <w:spacing w:before="11"/>
        <w:jc w:val="center"/>
        <w:rPr>
          <w:b/>
          <w:bCs/>
          <w:color w:val="000000" w:themeColor="text1"/>
          <w:sz w:val="24"/>
          <w:szCs w:val="24"/>
        </w:rPr>
      </w:pPr>
    </w:p>
    <w:p w14:paraId="3B79B7B5" w14:textId="77777777" w:rsidR="00C0269D" w:rsidRPr="00044541" w:rsidRDefault="00C0269D" w:rsidP="00C0269D">
      <w:pPr>
        <w:pStyle w:val="Corpodetexto"/>
        <w:rPr>
          <w:color w:val="000000" w:themeColor="text1"/>
          <w:sz w:val="23"/>
        </w:rPr>
      </w:pPr>
    </w:p>
    <w:p w14:paraId="4789727F" w14:textId="77777777" w:rsidR="00C0269D" w:rsidRPr="008646F3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>COMPOSIÇÃO CERCAMENTO DA LAGOA DE CHORUME E BACIA DE DETENÇÃO</w:t>
      </w:r>
    </w:p>
    <w:p w14:paraId="7EFA408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189BB4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Devido à profundidade, tanto da lagoa de acumulo de chorume como a bacia de detenção de águas pluviais, foi instalado um sistema de cerca com portão para limitar o acesso a estas áreas e evitar possíveis acidentes. Desta forma só deverá acessar a área os veículos que retirarão o chorume e conduzirão até as estações de tratamento.</w:t>
      </w:r>
    </w:p>
    <w:p w14:paraId="7BE27CF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3AE0F855" w14:textId="77777777" w:rsidR="00C0269D" w:rsidRPr="008646F3" w:rsidRDefault="00C0269D" w:rsidP="00C0269D">
      <w:pPr>
        <w:spacing w:line="360" w:lineRule="auto"/>
        <w:ind w:left="1080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ALAMBRADO EM MOURÕES DE CONCRETO, COM TELA DE ARAME GALVANIZADO (INCLUSIVE MURETA EM CONCRETO). </w:t>
      </w:r>
    </w:p>
    <w:p w14:paraId="63A39E3B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6FA36F8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lastRenderedPageBreak/>
        <w:t>O isolamento da área será feito com uma cerca de alambrados fixados em mourões de concreto em todo o entorno do aterro, o alambrado será executado com uma altura de 2,00 metros e os mourões implantados a cada 4 metros de eixo a eixo.</w:t>
      </w:r>
    </w:p>
    <w:p w14:paraId="181B9366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74F27895" w14:textId="77777777" w:rsidR="00C0269D" w:rsidRPr="008646F3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LAGOA DE ACÚMULO DE CHORUME </w:t>
      </w:r>
      <w:proofErr w:type="gramStart"/>
      <w:r w:rsidRPr="008646F3">
        <w:rPr>
          <w:b/>
          <w:bCs/>
          <w:sz w:val="24"/>
          <w:szCs w:val="24"/>
        </w:rPr>
        <w:t>( LAGOA</w:t>
      </w:r>
      <w:proofErr w:type="gramEnd"/>
      <w:r w:rsidRPr="008646F3">
        <w:rPr>
          <w:b/>
          <w:bCs/>
          <w:sz w:val="24"/>
          <w:szCs w:val="24"/>
        </w:rPr>
        <w:t xml:space="preserve"> ANAERÓBICA)</w:t>
      </w:r>
    </w:p>
    <w:p w14:paraId="1508E5BE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1625602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ESCAV. CARGA E TRANSPORTE DE MAT. 1º CATEGORIA COM ESCAVADEIRA </w:t>
      </w:r>
    </w:p>
    <w:p w14:paraId="048A561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A16194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Deverá ser executada a escavação da lagoa de contenção de chorume com uma profundidade de 4,00 metros, obedecendo aos limites estabelecidos pelo projeto executivo e os ângulos.</w:t>
      </w:r>
    </w:p>
    <w:p w14:paraId="4CD5BAD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3E6D034C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REGULARIZAÇÃO DA SUPERFÍCIES COM MOTONIVELADORA </w:t>
      </w:r>
    </w:p>
    <w:p w14:paraId="772461D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9CB1A4D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Após a execução da escavação destinada à implantação da lagoa de acumulo de chorume deverá ser efetuada toda a regularização das bordas e fundos da lagoa, a fim de permitir o assentamento regular da geomembrana.</w:t>
      </w:r>
    </w:p>
    <w:p w14:paraId="0FBCCCA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5904AE03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>EXECUÇÃO E COMPACTAÇÃO DE ATERRO COM SOLO PREDOMINANTEMENTE ARGILOSO - EXCLUSIVE ESCAVAÇÃO, CARGA E TRANSPORTE E SOLO</w:t>
      </w:r>
    </w:p>
    <w:p w14:paraId="23948687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3F9AFE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Deverá ser efetuada a compactação do solo existente e introduzido (solo argiloso) na lagoa de acumulo do chorume. A compactação deverá atingir um índice de 95% do </w:t>
      </w:r>
      <w:proofErr w:type="spellStart"/>
      <w:r w:rsidRPr="008646F3">
        <w:rPr>
          <w:sz w:val="24"/>
          <w:szCs w:val="24"/>
        </w:rPr>
        <w:t>proctor</w:t>
      </w:r>
      <w:proofErr w:type="spellEnd"/>
      <w:r w:rsidRPr="008646F3">
        <w:rPr>
          <w:sz w:val="24"/>
          <w:szCs w:val="24"/>
        </w:rPr>
        <w:t xml:space="preserve"> normal tendo como finalidade evitar o recalque do solo e consequentemente uma possível contaminação do meio ambiente com a percolação do chorume.</w:t>
      </w:r>
    </w:p>
    <w:p w14:paraId="6CDEEA7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3ED6C3FB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lastRenderedPageBreak/>
        <w:t>IMPERMEABILIZAÇÃO DE SUPERFÍCIE COM GEOMEMBRANA (MANTA TERMOPLÁSTICA LISA) TIPO PEAD, E=2MM.</w:t>
      </w:r>
    </w:p>
    <w:p w14:paraId="502956B7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CF07ED9" w14:textId="77777777" w:rsidR="00C0269D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Toda a área da lagoa de acumulo e chorume deverá ser impermeabilizada com uma Geomembrana de PEAD (polietileno de Alta Densidade) com 2 mm de espessura para evitar possíveis contaminações do solo e da água com o chorume. O processo de implantação da </w:t>
      </w:r>
      <w:proofErr w:type="gramStart"/>
      <w:r w:rsidRPr="008646F3">
        <w:rPr>
          <w:sz w:val="24"/>
          <w:szCs w:val="24"/>
        </w:rPr>
        <w:t>geomembrana,  por</w:t>
      </w:r>
      <w:proofErr w:type="gramEnd"/>
      <w:r w:rsidRPr="008646F3">
        <w:rPr>
          <w:sz w:val="24"/>
          <w:szCs w:val="24"/>
        </w:rPr>
        <w:t xml:space="preserve"> soldagem, deverá ser realizada com precaução, visto que, qualquer falha poderá permitir o  vazamento do resíduo acumulado na lagoa e assim contaminar as águas subterrâneas. Deve-se observar também as áreas de ancoragem da manta, assim como estabelecido no projeto executivo.</w:t>
      </w:r>
    </w:p>
    <w:p w14:paraId="113F38E8" w14:textId="77777777" w:rsidR="00C0269D" w:rsidRPr="00F323B2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F323B2">
        <w:rPr>
          <w:sz w:val="24"/>
          <w:szCs w:val="24"/>
        </w:rPr>
        <w:t xml:space="preserve"> </w:t>
      </w:r>
      <w:r>
        <w:rPr>
          <w:sz w:val="24"/>
          <w:szCs w:val="24"/>
        </w:rPr>
        <w:t>Deverá f</w:t>
      </w:r>
      <w:r w:rsidRPr="00F323B2">
        <w:rPr>
          <w:sz w:val="24"/>
          <w:szCs w:val="24"/>
        </w:rPr>
        <w:t>azer os testes conforme as normas da ABNT GM com garantia de 5 anos de instalação da geomembrana;</w:t>
      </w:r>
    </w:p>
    <w:p w14:paraId="4176C93D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F323B2">
        <w:rPr>
          <w:sz w:val="24"/>
          <w:szCs w:val="24"/>
        </w:rPr>
        <w:t>Laudos de estanqueidade das soldas, com ART, emitido por Eng. Civil ou Ambiental com capacidade técnica comprovada.</w:t>
      </w:r>
    </w:p>
    <w:p w14:paraId="0513026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54FE9B5" w14:textId="77777777" w:rsidR="00C0269D" w:rsidRPr="00F323B2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25C598C0" w14:textId="77777777" w:rsidR="00C0269D" w:rsidRPr="00F323B2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F323B2">
        <w:rPr>
          <w:b/>
          <w:bCs/>
          <w:sz w:val="24"/>
          <w:szCs w:val="24"/>
        </w:rPr>
        <w:t>PLANTIO DE GRAMA ESMERALDA PLACA C/ M.O. IRRIG, ADUBO, TERRA VEGETAL</w:t>
      </w:r>
    </w:p>
    <w:p w14:paraId="2881C8FB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60806C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Finalizado todo o processo construtivo da lagoa de acumulo de chorume, ao redor da mesma, deverá ser efetuado o plantio de gramíneas do tipo esmeralda, obedecendo os limites estabelecidos no projeto executivo.</w:t>
      </w:r>
    </w:p>
    <w:p w14:paraId="4CF7A4C1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3785202" w14:textId="77777777" w:rsidR="00C0269D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>BACIA DE DETENÇÃO</w:t>
      </w:r>
    </w:p>
    <w:p w14:paraId="49EF0505" w14:textId="77777777" w:rsidR="00C0269D" w:rsidRPr="008646F3" w:rsidRDefault="00C0269D" w:rsidP="00C0269D">
      <w:pPr>
        <w:pStyle w:val="PargrafodaLista"/>
        <w:spacing w:line="360" w:lineRule="auto"/>
        <w:ind w:left="2149"/>
        <w:jc w:val="both"/>
        <w:rPr>
          <w:b/>
          <w:bCs/>
          <w:sz w:val="24"/>
          <w:szCs w:val="24"/>
        </w:rPr>
      </w:pPr>
    </w:p>
    <w:p w14:paraId="71A0790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Os drenos de superfície são compostos por um conjunto de tubos e canalizações projetadas em torno das áreas onde o resíduo é confinado (células), com a função de </w:t>
      </w:r>
      <w:r w:rsidRPr="008646F3">
        <w:rPr>
          <w:sz w:val="24"/>
          <w:szCs w:val="24"/>
        </w:rPr>
        <w:lastRenderedPageBreak/>
        <w:t xml:space="preserve">coletar e encaminhar as águas de escoamento superficial proveniente de precipitações até um ponto de lançamento ou tratamento, impedindo a sua infiltração na massa de lixo confinada. Esse sistema é importante pois em épocas de </w:t>
      </w:r>
      <w:proofErr w:type="gramStart"/>
      <w:r w:rsidRPr="008646F3">
        <w:rPr>
          <w:sz w:val="24"/>
          <w:szCs w:val="24"/>
        </w:rPr>
        <w:t>chuva  reduz</w:t>
      </w:r>
      <w:proofErr w:type="gramEnd"/>
      <w:r w:rsidRPr="008646F3">
        <w:rPr>
          <w:sz w:val="24"/>
          <w:szCs w:val="24"/>
        </w:rPr>
        <w:t xml:space="preserve"> a geração de lixiviado.</w:t>
      </w:r>
    </w:p>
    <w:p w14:paraId="345067E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Após a construção da lagoa de acumulo de chorume será construída a bacia de detenção de águas pluviais, cuja finalidade é receber as águas de escoamento superficial e promover a infiltração da mesma do solo por meio dos sumidouros.</w:t>
      </w:r>
    </w:p>
    <w:p w14:paraId="0BADBDF1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235C778E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ESCAV. CARGA E TRANSPORTE DE MAT. 1º CATEGORIA COM ESCAVADEIRA </w:t>
      </w:r>
    </w:p>
    <w:p w14:paraId="2D63547C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6ACE0F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Deverá ser executada a escavação, carga e transporte do material escavado, da bacia de detenção, obedecendo aos limites estabelecidos pelo projeto executivo.</w:t>
      </w:r>
    </w:p>
    <w:p w14:paraId="413FBF0C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590FC3C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REGULARIZAÇÃO DA SUPERFÍCIES COM MOTONIVELADORA </w:t>
      </w:r>
    </w:p>
    <w:p w14:paraId="66297192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EF6DDD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Após a escavação da bacia de detenção, torna-se necessário proceder a regularização da superfície de fundo do reservatório, para que seja possível a implantação dos sumidouros.</w:t>
      </w:r>
    </w:p>
    <w:p w14:paraId="3FA90E85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39ECB7F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EMBASAMENTO COM PEDRA MARROADA </w:t>
      </w:r>
    </w:p>
    <w:p w14:paraId="0DF1B66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0CEF838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Será empregada uma camada de rachão ao fundo da bacia, com aproximadamente 0,20 m de espessura, tendo o intuito de facilitar a percolação da água no solo.</w:t>
      </w:r>
    </w:p>
    <w:p w14:paraId="5B94CFE4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color w:val="000000" w:themeColor="text1"/>
          <w:sz w:val="24"/>
          <w:szCs w:val="24"/>
        </w:rPr>
      </w:pPr>
    </w:p>
    <w:p w14:paraId="76F84A79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8646F3">
        <w:rPr>
          <w:b/>
          <w:bCs/>
          <w:color w:val="000000" w:themeColor="text1"/>
          <w:sz w:val="24"/>
          <w:szCs w:val="24"/>
        </w:rPr>
        <w:t xml:space="preserve">LASTRO DE BRITA </w:t>
      </w:r>
    </w:p>
    <w:p w14:paraId="2E4DEC5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7E7053C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 pedra britada deverá ser implantada (0,10 m) sobre a camada de rachão diminuindo o espaçamento dos vazios e evitando que partículas de solo diminuam a taxa de percolação da água no solo.</w:t>
      </w:r>
    </w:p>
    <w:p w14:paraId="364A6CB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03921CF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 xml:space="preserve">TRANSPORTE COM CAMINHÃO BASCULANTE DE 6 M3, EM VIA URBANA PAVIMENTADA, DMT ACIMA DE 30 KM (UNIDADE: M3XKM). </w:t>
      </w:r>
    </w:p>
    <w:p w14:paraId="0AD2FC0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5B1BA61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Realização do transporte de areia e pedra britada do local de jazida mais próximo até o município de implantação do empreendimento. </w:t>
      </w:r>
    </w:p>
    <w:p w14:paraId="4EBF520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CBB1E61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PLANTIO DE GRAMA ESMERALDA PLACA C/ M.O. IRRIG, ADUBO, TERRA VEGETAL</w:t>
      </w:r>
    </w:p>
    <w:p w14:paraId="5189336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44FBF57E" wp14:editId="1105BD37">
            <wp:simplePos x="0" y="0"/>
            <wp:positionH relativeFrom="page">
              <wp:posOffset>7285990</wp:posOffset>
            </wp:positionH>
            <wp:positionV relativeFrom="paragraph">
              <wp:posOffset>136853</wp:posOffset>
            </wp:positionV>
            <wp:extent cx="48867" cy="224028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67" cy="224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46F3">
        <w:rPr>
          <w:sz w:val="24"/>
          <w:szCs w:val="24"/>
        </w:rPr>
        <w:t>Ao redor de toda a bacia de detenção deverá ser plantado grama, com a finalidade de evitar processos erosivos no entorno de áreas escavadas. ².</w:t>
      </w:r>
    </w:p>
    <w:p w14:paraId="17869B51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2201272D" w14:textId="77777777" w:rsidR="00C0269D" w:rsidRPr="00283990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POÇOS DE MONITORAMETO</w:t>
      </w:r>
    </w:p>
    <w:p w14:paraId="2148BE6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7EBCE26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Outro instrumento a ser instalado em pontos previamente definidos em projeto, são os poços de monitoramento de água, estes possuem a finalidade de permitir a captação de águas subterrâneas para posteriormente submete-las em analise e assim verificar se as mesmas estão sofrendo qualquer tipo de influência pela implantação do aterro sanitário. O processo de execução dos poços de monitoramento deverá ser feito por empresa devidamente qualificada, com comprovação, atender a legislação</w:t>
      </w:r>
      <w:r w:rsidRPr="008646F3">
        <w:rPr>
          <w:sz w:val="24"/>
          <w:szCs w:val="24"/>
        </w:rPr>
        <w:tab/>
      </w:r>
      <w:r w:rsidRPr="008646F3">
        <w:rPr>
          <w:noProof/>
          <w:sz w:val="24"/>
          <w:szCs w:val="24"/>
        </w:rPr>
        <w:drawing>
          <wp:inline distT="0" distB="0" distL="0" distR="0" wp14:anchorId="2438A3AD" wp14:editId="2BEBDC45">
            <wp:extent cx="48895" cy="224154"/>
            <wp:effectExtent l="0" t="0" r="0" b="0"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5" cy="22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6F3">
        <w:rPr>
          <w:sz w:val="24"/>
          <w:szCs w:val="24"/>
        </w:rPr>
        <w:t xml:space="preserve"> vigente, em especial a NBR-15495-1/09.</w:t>
      </w:r>
    </w:p>
    <w:p w14:paraId="2F45C48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Indicadores</w:t>
      </w:r>
    </w:p>
    <w:p w14:paraId="22927EA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Parâmetros em acordo com a Resolução </w:t>
      </w:r>
      <w:proofErr w:type="spellStart"/>
      <w:r w:rsidRPr="008646F3">
        <w:rPr>
          <w:sz w:val="24"/>
          <w:szCs w:val="24"/>
        </w:rPr>
        <w:t>CEMAm</w:t>
      </w:r>
      <w:proofErr w:type="spellEnd"/>
      <w:r w:rsidRPr="008646F3">
        <w:rPr>
          <w:sz w:val="24"/>
          <w:szCs w:val="24"/>
        </w:rPr>
        <w:t xml:space="preserve"> n.º 05/2014. </w:t>
      </w:r>
    </w:p>
    <w:p w14:paraId="6911012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lastRenderedPageBreak/>
        <w:t xml:space="preserve"> Parâmetros </w:t>
      </w:r>
    </w:p>
    <w:p w14:paraId="4C65985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pH </w:t>
      </w:r>
    </w:p>
    <w:p w14:paraId="70915E3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Condutividade especifica </w:t>
      </w:r>
    </w:p>
    <w:p w14:paraId="13D99CA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Alcalinidade total </w:t>
      </w:r>
    </w:p>
    <w:p w14:paraId="1E5AD58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Dureza total </w:t>
      </w:r>
    </w:p>
    <w:p w14:paraId="1DBEA4B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Detergentes </w:t>
      </w:r>
    </w:p>
    <w:p w14:paraId="35C1BFF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Óleos e graxas</w:t>
      </w:r>
    </w:p>
    <w:p w14:paraId="64ED7AFB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Cianetos </w:t>
      </w:r>
    </w:p>
    <w:p w14:paraId="0593E7B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Fenóis </w:t>
      </w:r>
    </w:p>
    <w:p w14:paraId="162E47D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Cloretos</w:t>
      </w:r>
    </w:p>
    <w:p w14:paraId="088667C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Sulfatos </w:t>
      </w:r>
    </w:p>
    <w:p w14:paraId="27474BD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Sulfetos </w:t>
      </w:r>
    </w:p>
    <w:p w14:paraId="7535C3E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Nitrogênio amoniacal;</w:t>
      </w:r>
    </w:p>
    <w:p w14:paraId="2AA89F34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Nitratos </w:t>
      </w:r>
    </w:p>
    <w:p w14:paraId="21F0492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Nitrito </w:t>
      </w:r>
    </w:p>
    <w:p w14:paraId="1A33775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Fosforo total</w:t>
      </w:r>
    </w:p>
    <w:p w14:paraId="43774A4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Ferro</w:t>
      </w:r>
    </w:p>
    <w:p w14:paraId="526A8786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Fluoreto </w:t>
      </w:r>
    </w:p>
    <w:p w14:paraId="5BDDFCD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Zinco </w:t>
      </w:r>
    </w:p>
    <w:p w14:paraId="6E38AF4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Chumbo</w:t>
      </w:r>
    </w:p>
    <w:p w14:paraId="0FA9DA7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Mercúrio </w:t>
      </w:r>
    </w:p>
    <w:p w14:paraId="022FCC3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Cadmio</w:t>
      </w:r>
    </w:p>
    <w:p w14:paraId="7EB96B6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Níquel </w:t>
      </w:r>
    </w:p>
    <w:p w14:paraId="2A598AE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lastRenderedPageBreak/>
        <w:sym w:font="Symbol" w:char="F0B7"/>
      </w:r>
      <w:r w:rsidRPr="008646F3">
        <w:rPr>
          <w:sz w:val="24"/>
          <w:szCs w:val="24"/>
        </w:rPr>
        <w:t xml:space="preserve"> Cromo total</w:t>
      </w:r>
    </w:p>
    <w:p w14:paraId="4832E43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Coliformes fecais</w:t>
      </w:r>
    </w:p>
    <w:p w14:paraId="636AB89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Coliformes totais </w:t>
      </w:r>
    </w:p>
    <w:p w14:paraId="1038A784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Cobre</w:t>
      </w:r>
    </w:p>
    <w:p w14:paraId="687F35F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Cromo </w:t>
      </w:r>
      <w:proofErr w:type="spellStart"/>
      <w:r w:rsidRPr="008646F3">
        <w:rPr>
          <w:sz w:val="24"/>
          <w:szCs w:val="24"/>
        </w:rPr>
        <w:t>hexavalente</w:t>
      </w:r>
      <w:proofErr w:type="spellEnd"/>
      <w:r w:rsidRPr="008646F3">
        <w:rPr>
          <w:sz w:val="24"/>
          <w:szCs w:val="24"/>
        </w:rPr>
        <w:t xml:space="preserve"> </w:t>
      </w:r>
    </w:p>
    <w:p w14:paraId="734520D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Sólidos totais (dissolvidos e voláteis)</w:t>
      </w:r>
    </w:p>
    <w:p w14:paraId="3E0A8E9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Oxigênio dissolvido</w:t>
      </w:r>
    </w:p>
    <w:p w14:paraId="360DC5B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Arsênio </w:t>
      </w:r>
    </w:p>
    <w:p w14:paraId="496715E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Bário </w:t>
      </w:r>
    </w:p>
    <w:p w14:paraId="12BF6A7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 xml:space="preserve"> Demanda bioquímica de oxigênio – DBO </w:t>
      </w:r>
    </w:p>
    <w:p w14:paraId="546488F6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sym w:font="Symbol" w:char="F0B7"/>
      </w:r>
      <w:r w:rsidRPr="008646F3">
        <w:rPr>
          <w:sz w:val="24"/>
          <w:szCs w:val="24"/>
        </w:rPr>
        <w:t>Demanda bioquímica de oxigênio – DQO</w:t>
      </w:r>
    </w:p>
    <w:p w14:paraId="2FE7198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 </w:t>
      </w:r>
    </w:p>
    <w:p w14:paraId="4FCA8FC1" w14:textId="77777777" w:rsidR="00C0269D" w:rsidRPr="00283990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TRINCHEIRA</w:t>
      </w:r>
    </w:p>
    <w:p w14:paraId="28F9BEC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019703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Finalizadas as implantações dos principais instrumentos, listados anteriormente, que permitem o funcionamento correto do aterro sanitário, ou seja, atendendo as legislações vigentes, inicia-se então a execução das trincheiras, ou seja, as valas de acondicionamento dos resíduos. O processo de abertura das valas de aterramento deverá obedecer à ordem de execução estabelecida em projeto (prancha 2), sendo a primeira a ser executada é a trincheira 1.</w:t>
      </w:r>
    </w:p>
    <w:p w14:paraId="3AF32BED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A execução das trincheiras em etapas evitará possíveis problemas de acumulo de águas pluviais em períodos chuvosos no interior das mesmas. </w:t>
      </w:r>
    </w:p>
    <w:p w14:paraId="1DE8E82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A fim de facilitar o acesso dos veículos e equipamentos no interior das valas deverão ser executadas rampas de acesso com 15% de inclinação, iniciando pela cota de topo da vala e finalizando na cota de base, seguindo os parâmetros estabelecidos pelo projeto geométrico. </w:t>
      </w:r>
    </w:p>
    <w:p w14:paraId="0B2018B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95FC198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 xml:space="preserve">ESCAV. CARGA E TRANSPORTE DE MAT. 1º CATEGORIA COM ESCAVADEIRA </w:t>
      </w:r>
    </w:p>
    <w:p w14:paraId="1992E420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3346556D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O processo de escavação deverá iniciar-se pela cota mais baixa da trincheira e o solo escavado deverá ser acondicionado na área da trincheira ao lado para posteriormente ser reutilizada no processo de cobertura dos resíduos</w:t>
      </w:r>
    </w:p>
    <w:p w14:paraId="2C47FA1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052D0E6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 xml:space="preserve">REGULARIZAÇÃO DA SUPERFÍCIES COM MOTONIVELADORA </w:t>
      </w:r>
    </w:p>
    <w:p w14:paraId="6424E164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75E7B15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Após o processo de escavação da </w:t>
      </w:r>
      <w:proofErr w:type="gramStart"/>
      <w:r w:rsidRPr="008646F3">
        <w:rPr>
          <w:sz w:val="24"/>
          <w:szCs w:val="24"/>
        </w:rPr>
        <w:t>trincheira  deverá</w:t>
      </w:r>
      <w:proofErr w:type="gramEnd"/>
      <w:r w:rsidRPr="008646F3">
        <w:rPr>
          <w:sz w:val="24"/>
          <w:szCs w:val="24"/>
        </w:rPr>
        <w:t xml:space="preserve"> ser executada a regularização da superfície, com uma motoniveladora, de toda a área interna da vala para posterior compactação e aplicação da geomembrana.</w:t>
      </w:r>
    </w:p>
    <w:p w14:paraId="548C162C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D3B8AA6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EXECUÇÃO E COMPACTAÇÃO DE ATERRO COM SOLO PREDOMINANTEMENTE ARGILOSO - EXCLUSIVE ESCAVAÇÃO, CARGA E TRANSPORTE E SOLO</w:t>
      </w:r>
    </w:p>
    <w:p w14:paraId="1042D50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EF33566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Após o processo de regularização, deverá ser inserida uma camada de solo argiloso de 0,50 m e posteriormente realizar a compactação da vala. Junto ao processo de compactação deverá ser apresentado o relatório de sondagem de forma a garantir que o coeficiente de permeabilidade do solo. </w:t>
      </w:r>
    </w:p>
    <w:p w14:paraId="03546B51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58A5AD35" w14:textId="77777777" w:rsidR="00C0269D" w:rsidRPr="00283990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283990">
        <w:rPr>
          <w:b/>
          <w:bCs/>
          <w:sz w:val="24"/>
          <w:szCs w:val="24"/>
        </w:rPr>
        <w:t>REATERRO MECANIZADO DE VALA COM ESCAVADEIRA HIDRÁULICA (CAPACIDADE DA CAÇAMBA: 0,8 M³ / POTÊNCIA: 111 HP), LARGURA DE 1,5 A 2,5 M, PROFUNDIDADE ATÉ 1,5 M, COM SOLO DE 1ª CATEGORIA EM LOCAIS COM ALTO NÍVEL DE INTERFERÊNCIA</w:t>
      </w:r>
      <w:r w:rsidRPr="00283990">
        <w:rPr>
          <w:sz w:val="24"/>
          <w:szCs w:val="24"/>
        </w:rPr>
        <w:t>.</w:t>
      </w:r>
    </w:p>
    <w:p w14:paraId="66F2BF98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09AD05EF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lastRenderedPageBreak/>
        <w:t>Finalizado o processo de instalação dos drenos de chorume e manta impermeabilizante de PEAD, será realizado o reaterro mecanizado da vala com uma camada de 0,30 m de solo argiloso a fim de permitir o acesso dos equipamentos e veículos no interior das valas, de maneira a proteger as instalações contra impactos mecânicos.</w:t>
      </w:r>
    </w:p>
    <w:p w14:paraId="4DC961E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1BD26EB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 xml:space="preserve">IMPERMEABILIZACAO DE SUPERFICIE COM GEOMEMBRANA (MANTA TERMOPLASTICA L ISA) TIPO PEAD, E=2MM. </w:t>
      </w:r>
    </w:p>
    <w:p w14:paraId="108ADCF7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3A4BB02B" w14:textId="77777777" w:rsidR="00C0269D" w:rsidRPr="00F323B2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 impermeabilização da trincheira deverá ser executada utilizando uma manta do tipo PEAD 2 mm. A manta deverá ser implantada em toda a área da base, laterais e dobra da trincheira conforme demonstrado em projeto.</w:t>
      </w:r>
      <w:r>
        <w:rPr>
          <w:sz w:val="24"/>
          <w:szCs w:val="24"/>
        </w:rPr>
        <w:t xml:space="preserve"> Deverá f</w:t>
      </w:r>
      <w:r w:rsidRPr="00F323B2">
        <w:rPr>
          <w:sz w:val="24"/>
          <w:szCs w:val="24"/>
        </w:rPr>
        <w:t>azer os testes conforme as normas da ABNT GM com garantia de 5 anos de instalação da geomembrana;</w:t>
      </w:r>
    </w:p>
    <w:p w14:paraId="04B2438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F323B2">
        <w:rPr>
          <w:sz w:val="24"/>
          <w:szCs w:val="24"/>
        </w:rPr>
        <w:t>Laudos de estanqueidade das soldas, com ART, emitido por Eng. Civil ou Ambiental com capacidade técnica comprovada.</w:t>
      </w:r>
    </w:p>
    <w:p w14:paraId="45D66192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C6A06B7" w14:textId="77777777" w:rsidR="00C0269D" w:rsidRPr="00283990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COMPOSIÇÃO – SISTEMA DE DRENAGEM DE PERCOLADO</w:t>
      </w:r>
    </w:p>
    <w:p w14:paraId="1A906AC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315E2FE3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ESCAVAÇÃO MANUAL DE VALA MENOR 1 MTS</w:t>
      </w:r>
    </w:p>
    <w:p w14:paraId="055FE32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A99C773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Após o processo de execução e compactação do fundo da trincheira deverá ser escavada uma vala de seção 0,40 m de base e 0,40 m de altura para o acondicionamento do sistema de drenagem de chorume.</w:t>
      </w:r>
    </w:p>
    <w:p w14:paraId="08856BC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0184ABCE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lastRenderedPageBreak/>
        <w:t>DRENO SUBSUPERFICIAL (SEÇÃO 0,40X0,40M) COM TUBO DE PEAD CORRUGADO PERFURADO, DN 100MM, ENCHIMENTO COM BRITA ENVOLVIDO COM MANTA GEOTEXTIL.</w:t>
      </w:r>
    </w:p>
    <w:p w14:paraId="59BFB0A3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29E83CE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Finalizado o processo de execução e compactação de </w:t>
      </w:r>
      <w:proofErr w:type="gramStart"/>
      <w:r w:rsidRPr="008646F3">
        <w:rPr>
          <w:sz w:val="24"/>
          <w:szCs w:val="24"/>
        </w:rPr>
        <w:t>aterro,  será</w:t>
      </w:r>
      <w:proofErr w:type="gramEnd"/>
      <w:r w:rsidRPr="008646F3">
        <w:rPr>
          <w:sz w:val="24"/>
          <w:szCs w:val="24"/>
        </w:rPr>
        <w:t xml:space="preserve"> realizada a execução dos drenos de percolado, cuja finalidade é coletar o chorume gerado pelo processo de decomposição dos resíduos e conduzir o mesmo com segurança até os poços de acumulo de chorume, conforme indicado em projeto.</w:t>
      </w:r>
    </w:p>
    <w:p w14:paraId="4D752722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Fazem parte do sistema de drenos, a brita, a geomembrana (</w:t>
      </w:r>
      <w:proofErr w:type="spellStart"/>
      <w:r w:rsidRPr="008646F3">
        <w:rPr>
          <w:sz w:val="24"/>
          <w:szCs w:val="24"/>
        </w:rPr>
        <w:t>Bidim</w:t>
      </w:r>
      <w:proofErr w:type="spellEnd"/>
      <w:r w:rsidRPr="008646F3">
        <w:rPr>
          <w:sz w:val="24"/>
          <w:szCs w:val="24"/>
        </w:rPr>
        <w:t>), tubo de PVC perfurado de 150 mm.</w:t>
      </w:r>
    </w:p>
    <w:p w14:paraId="226B2C8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Para futura finalização da trincheira, os drenos deverão ser corretamente interligados através de luva PVC 150mm, com a utilização do mesmo material e especificações aplicadas na etapa 1. </w:t>
      </w:r>
      <w:proofErr w:type="spellStart"/>
      <w:r w:rsidRPr="008646F3">
        <w:rPr>
          <w:sz w:val="24"/>
          <w:szCs w:val="24"/>
        </w:rPr>
        <w:t>È</w:t>
      </w:r>
      <w:proofErr w:type="spellEnd"/>
      <w:r w:rsidRPr="008646F3">
        <w:rPr>
          <w:sz w:val="24"/>
          <w:szCs w:val="24"/>
        </w:rPr>
        <w:t xml:space="preserve"> necessário que nesta etapa, seja instalado CAP 150mm na tubulação de dreno que será </w:t>
      </w:r>
      <w:proofErr w:type="spellStart"/>
      <w:r w:rsidRPr="008646F3">
        <w:rPr>
          <w:sz w:val="24"/>
          <w:szCs w:val="24"/>
        </w:rPr>
        <w:t>posteriomente</w:t>
      </w:r>
      <w:proofErr w:type="spellEnd"/>
      <w:r w:rsidRPr="008646F3">
        <w:rPr>
          <w:sz w:val="24"/>
          <w:szCs w:val="24"/>
        </w:rPr>
        <w:t xml:space="preserve"> </w:t>
      </w:r>
      <w:proofErr w:type="spellStart"/>
      <w:r w:rsidRPr="008646F3">
        <w:rPr>
          <w:sz w:val="24"/>
          <w:szCs w:val="24"/>
        </w:rPr>
        <w:t>interligasdasnas</w:t>
      </w:r>
      <w:proofErr w:type="spellEnd"/>
      <w:r w:rsidRPr="008646F3">
        <w:rPr>
          <w:sz w:val="24"/>
          <w:szCs w:val="24"/>
        </w:rPr>
        <w:t xml:space="preserve"> próximas etapas.</w:t>
      </w:r>
    </w:p>
    <w:p w14:paraId="0498F7F7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7B6D70EE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 xml:space="preserve">IMPERMEABILIZACAO DE SUPERFICIE COM GEOMEMBRANA (MANTA TERMOPLASTICA L ISA) TIPO PEAD, E=2MM. </w:t>
      </w:r>
    </w:p>
    <w:p w14:paraId="30924F2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77F2516B" w14:textId="77777777" w:rsidR="00C0269D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Após a abertura da vala destinada a implantação do sistema de dreno de chorume, esta deve ser imediatamente impermeabilizada com a manta de PEAD de 2 mm compondo assim o conjunto impermeabilizante da trincheira. A manta deve ser instalada antes de receber o sistema de drenos (brita, geomembrana, tubos de PVC).</w:t>
      </w:r>
    </w:p>
    <w:p w14:paraId="262A6B1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459FB96" w14:textId="77777777" w:rsidR="00C0269D" w:rsidRPr="00283990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COMPOSIÇÃO DOS DRENOS DE GASES</w:t>
      </w:r>
    </w:p>
    <w:p w14:paraId="4B157ADD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217542B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 xml:space="preserve">Os drenos de gases serão instalados no mesmo período de execução dos instrumentos listados anteriormente conforme projeto </w:t>
      </w:r>
      <w:proofErr w:type="gramStart"/>
      <w:r w:rsidRPr="008646F3">
        <w:rPr>
          <w:sz w:val="24"/>
          <w:szCs w:val="24"/>
        </w:rPr>
        <w:t>executivo .</w:t>
      </w:r>
      <w:proofErr w:type="gramEnd"/>
    </w:p>
    <w:p w14:paraId="2404ADF8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292CD59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TELA DE AÇO SOLDADA GALVANIZADA/ZINCADA PARA ALVENARIA, FIO D= *1,20</w:t>
      </w:r>
    </w:p>
    <w:p w14:paraId="34DCA966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Os</w:t>
      </w:r>
      <w:r w:rsidRPr="008646F3">
        <w:rPr>
          <w:sz w:val="24"/>
          <w:szCs w:val="24"/>
        </w:rPr>
        <w:tab/>
        <w:t>drenos</w:t>
      </w:r>
      <w:r w:rsidRPr="008646F3">
        <w:rPr>
          <w:sz w:val="24"/>
          <w:szCs w:val="24"/>
        </w:rPr>
        <w:tab/>
        <w:t>responsáveis</w:t>
      </w:r>
      <w:r w:rsidRPr="008646F3">
        <w:rPr>
          <w:sz w:val="24"/>
          <w:szCs w:val="24"/>
        </w:rPr>
        <w:tab/>
        <w:t>pela</w:t>
      </w:r>
      <w:r w:rsidRPr="008646F3">
        <w:rPr>
          <w:sz w:val="24"/>
          <w:szCs w:val="24"/>
        </w:rPr>
        <w:tab/>
        <w:t>condução</w:t>
      </w:r>
      <w:r w:rsidRPr="008646F3">
        <w:rPr>
          <w:sz w:val="24"/>
          <w:szCs w:val="24"/>
        </w:rPr>
        <w:tab/>
        <w:t>dos</w:t>
      </w:r>
      <w:r w:rsidRPr="008646F3">
        <w:rPr>
          <w:sz w:val="24"/>
          <w:szCs w:val="24"/>
        </w:rPr>
        <w:tab/>
        <w:t>gases</w:t>
      </w:r>
      <w:r w:rsidRPr="008646F3">
        <w:rPr>
          <w:sz w:val="24"/>
          <w:szCs w:val="24"/>
        </w:rPr>
        <w:tab/>
        <w:t>produzidos</w:t>
      </w:r>
      <w:r w:rsidRPr="008646F3">
        <w:rPr>
          <w:sz w:val="24"/>
          <w:szCs w:val="24"/>
        </w:rPr>
        <w:tab/>
        <w:t>pela</w:t>
      </w:r>
      <w:r w:rsidRPr="008646F3">
        <w:rPr>
          <w:sz w:val="24"/>
          <w:szCs w:val="24"/>
        </w:rPr>
        <w:tab/>
      </w:r>
      <w:r w:rsidRPr="008646F3">
        <w:rPr>
          <w:noProof/>
          <w:sz w:val="24"/>
          <w:szCs w:val="24"/>
        </w:rPr>
        <w:drawing>
          <wp:inline distT="0" distB="0" distL="0" distR="0" wp14:anchorId="126E144B" wp14:editId="240D30D4">
            <wp:extent cx="48895" cy="224155"/>
            <wp:effectExtent l="0" t="0" r="0" b="0"/>
            <wp:docPr id="8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5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6F3">
        <w:rPr>
          <w:sz w:val="24"/>
          <w:szCs w:val="24"/>
        </w:rPr>
        <w:t xml:space="preserve"> decomposição do lixo acondicionado no aterro sanitário serão construídos com alguns</w:t>
      </w:r>
    </w:p>
    <w:p w14:paraId="105B6E4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instrumentos que permitam a locomoção destes até o local de dispersão ou queima. A tela de aço galvanizado será o primeiro elemento instalado para a formação dos drenos, esta deverá sem introduzida seguindo os limites estabelecidos pelo projeto, especificamente a tela de aço deverá assegurar que não ocorra a disseminação das pedras britadas que são partes integrantes do conjunto que compõe o dreno de gases.</w:t>
      </w:r>
    </w:p>
    <w:p w14:paraId="1EA21A18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BCFDA11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PEDRA DE MÃO OU PEDRA RACHÃO PARA ARRIMO OU FUNDAÇÃO</w:t>
      </w:r>
    </w:p>
    <w:p w14:paraId="7FEDA5B9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5AFBAB75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As pedras britadas deverão ser locadas entre a tela de arame galvanizado e os tubos perfurados que conduzirão o gás até a parte superior da vala. A brita a ser instalada será de número 5, esta permitirá que o gás seja transferido do lixo aterrado até os tubos de PEAD.</w:t>
      </w:r>
    </w:p>
    <w:p w14:paraId="03ED8E16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B7088A8" w14:textId="77777777" w:rsidR="00C0269D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proofErr w:type="gramStart"/>
      <w:r w:rsidRPr="00283990">
        <w:rPr>
          <w:b/>
          <w:bCs/>
          <w:sz w:val="24"/>
          <w:szCs w:val="24"/>
        </w:rPr>
        <w:t>TUBO  DE</w:t>
      </w:r>
      <w:proofErr w:type="gramEnd"/>
      <w:r w:rsidRPr="00283990">
        <w:rPr>
          <w:b/>
          <w:bCs/>
          <w:sz w:val="24"/>
          <w:szCs w:val="24"/>
        </w:rPr>
        <w:t xml:space="preserve"> CONCRETO ARMADO PARA ESGOTO DN 400</w:t>
      </w:r>
    </w:p>
    <w:p w14:paraId="37376462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6312C4C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Os tubos de dreno serão perfurados e são a parte central do conjunto que compõe os drenos de gases. Estes receberão os gases e conduziram até os locais de queima. Deverá ser observado o projeto executivo quanto as formas de ligação e a altura à qual este deverá ser implantado.</w:t>
      </w:r>
    </w:p>
    <w:p w14:paraId="62145445" w14:textId="77777777" w:rsidR="00C0269D" w:rsidRPr="00283990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0F1C192" w14:textId="77777777" w:rsidR="00C0269D" w:rsidRPr="00283990" w:rsidRDefault="00C0269D" w:rsidP="00C0269D">
      <w:pPr>
        <w:pStyle w:val="PargrafodaLista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contextualSpacing w:val="0"/>
        <w:jc w:val="both"/>
        <w:rPr>
          <w:b/>
          <w:bCs/>
          <w:sz w:val="24"/>
          <w:szCs w:val="24"/>
        </w:rPr>
      </w:pPr>
      <w:r w:rsidRPr="00283990">
        <w:rPr>
          <w:b/>
          <w:bCs/>
          <w:sz w:val="24"/>
          <w:szCs w:val="24"/>
        </w:rPr>
        <w:t>DRENAGEM DE ÁGUAS PLÚVIAIS</w:t>
      </w:r>
    </w:p>
    <w:p w14:paraId="159BC41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13BEC68E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Após o processo de execução das valas, principalmente no processo de encerramento destas, deverão estar devidamente implantados as canaletas de drenagem de águas superficiais. Estas terão a função de evitar que água da chuva que percolar sobre o terreno fique acumulada no interior das trincheiras, aumentando assim o volume de percolação do chorume</w:t>
      </w:r>
    </w:p>
    <w:p w14:paraId="18D3F667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6A08578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>COMPOSIÇÃO – TRINCHEIRA 01</w:t>
      </w:r>
    </w:p>
    <w:p w14:paraId="272CFAFA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 wp14:anchorId="2916F59B" wp14:editId="70D904D0">
            <wp:simplePos x="0" y="0"/>
            <wp:positionH relativeFrom="page">
              <wp:posOffset>7285990</wp:posOffset>
            </wp:positionH>
            <wp:positionV relativeFrom="paragraph">
              <wp:posOffset>229217</wp:posOffset>
            </wp:positionV>
            <wp:extent cx="48867" cy="224028"/>
            <wp:effectExtent l="0" t="0" r="0" b="0"/>
            <wp:wrapTopAndBottom/>
            <wp:docPr id="6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67" cy="224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A50D02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>CALHA/CANALETA DE CONCRETO SIMPLES, TIPO MEIA CANA, D= 30 CM, PARA ÁGUA PLUVIAL</w:t>
      </w:r>
    </w:p>
    <w:p w14:paraId="6DF0C47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48ACFE2A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  <w:r w:rsidRPr="008646F3">
        <w:rPr>
          <w:sz w:val="24"/>
          <w:szCs w:val="24"/>
        </w:rPr>
        <w:t>Finalizada a escavação das trincheiras, deverá ser implantada uma calha/canaleta com diâmetro de 30 cm ao redor das valas tendo a finalidade drenar toda água de escoamento superficial que incidir sobre as valas e conduzi-las até a caixa de inspeção e assim direcionar para canaleta principal D= 50 CM.</w:t>
      </w:r>
    </w:p>
    <w:p w14:paraId="2F9F664E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1247809" w14:textId="77777777" w:rsidR="00C0269D" w:rsidRPr="008646F3" w:rsidRDefault="00C0269D" w:rsidP="00C0269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46F3">
        <w:rPr>
          <w:b/>
          <w:bCs/>
          <w:sz w:val="24"/>
          <w:szCs w:val="24"/>
        </w:rPr>
        <w:t>CAIXA DE INSPEÇÃO EM CONCRETO PRÉ-MOLDADO DN 60CM COM TAMPA H= 60CM - FORNECIMENTO E INSTALAÇÃO.)</w:t>
      </w:r>
    </w:p>
    <w:p w14:paraId="3F1D9F80" w14:textId="77777777" w:rsidR="00C0269D" w:rsidRPr="008646F3" w:rsidRDefault="00C0269D" w:rsidP="00C0269D">
      <w:pPr>
        <w:spacing w:line="360" w:lineRule="auto"/>
        <w:ind w:firstLine="709"/>
        <w:jc w:val="both"/>
        <w:rPr>
          <w:sz w:val="24"/>
          <w:szCs w:val="24"/>
        </w:rPr>
      </w:pPr>
    </w:p>
    <w:p w14:paraId="6E7CCE1C" w14:textId="77777777" w:rsidR="00C0269D" w:rsidRPr="00044541" w:rsidRDefault="00C0269D" w:rsidP="00C0269D">
      <w:pPr>
        <w:spacing w:line="360" w:lineRule="auto"/>
        <w:ind w:firstLine="709"/>
        <w:jc w:val="both"/>
      </w:pPr>
      <w:r w:rsidRPr="008646F3">
        <w:rPr>
          <w:sz w:val="24"/>
          <w:szCs w:val="24"/>
        </w:rPr>
        <w:t>Ao final de cada trecho, nas cotas finais, devem ser implantadas caixas de inspeção que tem a função de conectar as tubulações com diâmetro de 30 cm</w:t>
      </w:r>
      <w:r>
        <w:rPr>
          <w:sz w:val="24"/>
          <w:szCs w:val="24"/>
        </w:rPr>
        <w:t>.</w:t>
      </w:r>
    </w:p>
    <w:p w14:paraId="78E2D1D1" w14:textId="30984307" w:rsidR="00E21060" w:rsidRPr="00021FC6" w:rsidRDefault="00E21060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8FE07" w14:textId="77777777" w:rsidR="00E21060" w:rsidRPr="003A33D3" w:rsidRDefault="00E21060" w:rsidP="00C0269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33D3">
        <w:rPr>
          <w:rFonts w:ascii="Times New Roman" w:hAnsi="Times New Roman" w:cs="Times New Roman"/>
          <w:b/>
          <w:bCs/>
          <w:sz w:val="24"/>
          <w:szCs w:val="24"/>
        </w:rPr>
        <w:t xml:space="preserve">ENTREGA E CRITÉRIOS DE ACEITAÇÃO DO OBJETO. </w:t>
      </w:r>
    </w:p>
    <w:p w14:paraId="662ADFBB" w14:textId="584615D7" w:rsidR="00E21060" w:rsidRPr="00021FC6" w:rsidRDefault="003A33D3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obra deverá </w:t>
      </w:r>
      <w:r w:rsidRPr="00021FC6">
        <w:rPr>
          <w:rFonts w:ascii="Times New Roman" w:hAnsi="Times New Roman" w:cs="Times New Roman"/>
          <w:sz w:val="24"/>
          <w:szCs w:val="24"/>
        </w:rPr>
        <w:t>ser</w:t>
      </w:r>
      <w:r w:rsidR="00E21060" w:rsidRPr="00021FC6">
        <w:rPr>
          <w:rFonts w:ascii="Times New Roman" w:hAnsi="Times New Roman" w:cs="Times New Roman"/>
          <w:sz w:val="24"/>
          <w:szCs w:val="24"/>
        </w:rPr>
        <w:t xml:space="preserve"> entregue ao </w:t>
      </w:r>
      <w:r w:rsidR="00E21060">
        <w:rPr>
          <w:rFonts w:ascii="Times New Roman" w:hAnsi="Times New Roman" w:cs="Times New Roman"/>
          <w:sz w:val="24"/>
          <w:szCs w:val="24"/>
        </w:rPr>
        <w:t>Consócio Intermunicipal do Sudeste Goiano-CIMOSU,</w:t>
      </w:r>
      <w:r w:rsidR="00021FC6">
        <w:rPr>
          <w:rFonts w:ascii="Times New Roman" w:hAnsi="Times New Roman" w:cs="Times New Roman"/>
          <w:sz w:val="24"/>
          <w:szCs w:val="24"/>
        </w:rPr>
        <w:t xml:space="preserve"> </w:t>
      </w:r>
      <w:r w:rsidR="00E21060" w:rsidRPr="00021FC6">
        <w:rPr>
          <w:rFonts w:ascii="Times New Roman" w:hAnsi="Times New Roman" w:cs="Times New Roman"/>
          <w:sz w:val="24"/>
          <w:szCs w:val="24"/>
        </w:rPr>
        <w:t xml:space="preserve">mediante apresentação </w:t>
      </w:r>
      <w:r>
        <w:rPr>
          <w:rFonts w:ascii="Times New Roman" w:hAnsi="Times New Roman" w:cs="Times New Roman"/>
          <w:sz w:val="24"/>
          <w:szCs w:val="24"/>
        </w:rPr>
        <w:t>do Termo de entrega de obra, e o contratante terá 15 dias para o aceite.</w:t>
      </w:r>
    </w:p>
    <w:p w14:paraId="30DC52CC" w14:textId="645E2B69" w:rsidR="00021FC6" w:rsidRDefault="00E21060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FC6">
        <w:rPr>
          <w:rFonts w:ascii="Times New Roman" w:hAnsi="Times New Roman" w:cs="Times New Roman"/>
          <w:sz w:val="24"/>
          <w:szCs w:val="24"/>
        </w:rPr>
        <w:lastRenderedPageBreak/>
        <w:t xml:space="preserve">   O recebimento provisório ou definitivo do objeto não exclui a responsabilidade da contratada pelos prejuízos resultantes da incorreta execução do contrato. </w:t>
      </w:r>
    </w:p>
    <w:p w14:paraId="3D76206B" w14:textId="6E8FB508" w:rsidR="00360C39" w:rsidRPr="003A33D3" w:rsidRDefault="00021FC6" w:rsidP="00C0269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33D3">
        <w:rPr>
          <w:rFonts w:ascii="Times New Roman" w:hAnsi="Times New Roman" w:cs="Times New Roman"/>
          <w:b/>
          <w:bCs/>
          <w:sz w:val="24"/>
          <w:szCs w:val="24"/>
        </w:rPr>
        <w:t xml:space="preserve"> OBRIGAÇÕES</w:t>
      </w:r>
      <w:r w:rsidR="00360C39" w:rsidRPr="003A33D3">
        <w:rPr>
          <w:rFonts w:ascii="Times New Roman" w:hAnsi="Times New Roman" w:cs="Times New Roman"/>
          <w:b/>
          <w:bCs/>
          <w:sz w:val="24"/>
          <w:szCs w:val="24"/>
        </w:rPr>
        <w:t xml:space="preserve"> DA CONTRATANTE </w:t>
      </w:r>
    </w:p>
    <w:p w14:paraId="16B0C4DC" w14:textId="3157FA90" w:rsidR="00360C39" w:rsidRPr="00021FC6" w:rsidRDefault="00360C3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FC6">
        <w:rPr>
          <w:rFonts w:ascii="Times New Roman" w:hAnsi="Times New Roman" w:cs="Times New Roman"/>
          <w:sz w:val="24"/>
          <w:szCs w:val="24"/>
        </w:rPr>
        <w:t xml:space="preserve">São obrigações da Contratante: </w:t>
      </w:r>
    </w:p>
    <w:p w14:paraId="51030D2C" w14:textId="5ED905CB" w:rsidR="00360C39" w:rsidRPr="00021FC6" w:rsidRDefault="00360C3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FC6">
        <w:rPr>
          <w:rFonts w:ascii="Times New Roman" w:hAnsi="Times New Roman" w:cs="Times New Roman"/>
          <w:sz w:val="24"/>
          <w:szCs w:val="24"/>
        </w:rPr>
        <w:t xml:space="preserve">Receber o objeto no prazo e condições estabelecidas no Edital e seus anexos; </w:t>
      </w:r>
    </w:p>
    <w:p w14:paraId="645F628B" w14:textId="4E1E82E8" w:rsidR="00360C39" w:rsidRPr="00021FC6" w:rsidRDefault="00360C3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FC6">
        <w:rPr>
          <w:rFonts w:ascii="Times New Roman" w:hAnsi="Times New Roman" w:cs="Times New Roman"/>
          <w:sz w:val="24"/>
          <w:szCs w:val="24"/>
        </w:rPr>
        <w:t xml:space="preserve"> Verificar minuciosamente, no prazo fixado, a conformidade dos bens recebidos provisoriamente com as especificações constantes do Edital e da proposta, para fins de aceitação e recebimento definitivo; </w:t>
      </w:r>
    </w:p>
    <w:p w14:paraId="537B2275" w14:textId="1D4FAA1A" w:rsidR="00360C39" w:rsidRPr="00021FC6" w:rsidRDefault="00360C3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FC6">
        <w:rPr>
          <w:rFonts w:ascii="Times New Roman" w:hAnsi="Times New Roman" w:cs="Times New Roman"/>
          <w:sz w:val="24"/>
          <w:szCs w:val="24"/>
        </w:rPr>
        <w:t xml:space="preserve"> Comunicar à Contratada, por escrito, sobre imperfeições, falhas ou irregularidades verificadas no objeto, para que seja substituído, reparado ou corrigido; </w:t>
      </w:r>
    </w:p>
    <w:p w14:paraId="03508EBD" w14:textId="0FC209F0" w:rsidR="00360C39" w:rsidRDefault="00360C3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FC6">
        <w:rPr>
          <w:rFonts w:ascii="Times New Roman" w:hAnsi="Times New Roman" w:cs="Times New Roman"/>
          <w:sz w:val="24"/>
          <w:szCs w:val="24"/>
        </w:rPr>
        <w:t>Acompanhar e fiscalizar o cumprimento das obrigações da Contratada, através de comissão/servidor especialmente designado;</w:t>
      </w:r>
    </w:p>
    <w:p w14:paraId="530173C9" w14:textId="79C3B823" w:rsidR="000959B1" w:rsidRDefault="000959B1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0469F" w14:textId="2A41ED72" w:rsidR="000959B1" w:rsidRDefault="000959B1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F0448" w14:textId="7E073319" w:rsidR="000959B1" w:rsidRPr="009F5D95" w:rsidRDefault="000959B1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362F8" w14:textId="16912C08" w:rsidR="00355FA9" w:rsidRPr="00021FC6" w:rsidRDefault="00355FA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410D7" w14:textId="1C96AC99" w:rsidR="00EC29E7" w:rsidRDefault="00EC29E7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682EAB" w14:textId="46D332BB" w:rsidR="00EC29E7" w:rsidRDefault="00EC29E7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E1D41" w14:textId="6EF6FA92" w:rsidR="00EC29E7" w:rsidRDefault="00EC29E7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2AB2C" w14:textId="26BD97F2" w:rsidR="00FB7AB9" w:rsidRDefault="00FB7AB9" w:rsidP="00C026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AD40A" w14:textId="4D255528" w:rsidR="00FB7AB9" w:rsidRDefault="00FB7AB9" w:rsidP="00C0269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2C40AAFC" w14:textId="47EC5C04" w:rsidR="00FB7AB9" w:rsidRDefault="00FB7AB9" w:rsidP="00C0269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5192D075" w14:textId="0853EB87" w:rsidR="00FB7AB9" w:rsidRDefault="00FB7AB9" w:rsidP="00C0269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167F5769" w14:textId="2E4927EB" w:rsidR="00FB7AB9" w:rsidRDefault="00FB7AB9" w:rsidP="00C0269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478D34DE" w14:textId="77777777" w:rsidR="00FB7AB9" w:rsidRPr="00FB7AB9" w:rsidRDefault="00FB7AB9" w:rsidP="00C0269D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14:paraId="76BFFAA0" w14:textId="6F9E8516" w:rsidR="007C443D" w:rsidRDefault="007C443D" w:rsidP="00C02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64861E" w14:textId="3E7A00BE" w:rsidR="00FB7AB9" w:rsidRDefault="00FB7AB9" w:rsidP="00C02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B5CAD" w14:textId="06C1F48A" w:rsidR="00FB7AB9" w:rsidRPr="007C443D" w:rsidRDefault="00FB7AB9" w:rsidP="00C0269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7AB9" w:rsidRPr="007C44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4385"/>
    <w:multiLevelType w:val="multilevel"/>
    <w:tmpl w:val="87229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863A30"/>
    <w:multiLevelType w:val="hybridMultilevel"/>
    <w:tmpl w:val="276496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61AE8"/>
    <w:multiLevelType w:val="multilevel"/>
    <w:tmpl w:val="87229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3F1E6F"/>
    <w:multiLevelType w:val="hybridMultilevel"/>
    <w:tmpl w:val="B8DAF1A8"/>
    <w:lvl w:ilvl="0" w:tplc="379CCE24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911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971925"/>
    <w:multiLevelType w:val="hybridMultilevel"/>
    <w:tmpl w:val="563A41C6"/>
    <w:lvl w:ilvl="0" w:tplc="0416000F">
      <w:start w:val="1"/>
      <w:numFmt w:val="decimal"/>
      <w:lvlText w:val="%1."/>
      <w:lvlJc w:val="left"/>
      <w:pPr>
        <w:ind w:left="2149" w:hanging="360"/>
      </w:pPr>
    </w:lvl>
    <w:lvl w:ilvl="1" w:tplc="04160019" w:tentative="1">
      <w:start w:val="1"/>
      <w:numFmt w:val="lowerLetter"/>
      <w:lvlText w:val="%2."/>
      <w:lvlJc w:val="left"/>
      <w:pPr>
        <w:ind w:left="2869" w:hanging="360"/>
      </w:pPr>
    </w:lvl>
    <w:lvl w:ilvl="2" w:tplc="0416001B" w:tentative="1">
      <w:start w:val="1"/>
      <w:numFmt w:val="lowerRoman"/>
      <w:lvlText w:val="%3."/>
      <w:lvlJc w:val="right"/>
      <w:pPr>
        <w:ind w:left="3589" w:hanging="180"/>
      </w:pPr>
    </w:lvl>
    <w:lvl w:ilvl="3" w:tplc="0416000F" w:tentative="1">
      <w:start w:val="1"/>
      <w:numFmt w:val="decimal"/>
      <w:lvlText w:val="%4."/>
      <w:lvlJc w:val="left"/>
      <w:pPr>
        <w:ind w:left="4309" w:hanging="360"/>
      </w:pPr>
    </w:lvl>
    <w:lvl w:ilvl="4" w:tplc="04160019" w:tentative="1">
      <w:start w:val="1"/>
      <w:numFmt w:val="lowerLetter"/>
      <w:lvlText w:val="%5."/>
      <w:lvlJc w:val="left"/>
      <w:pPr>
        <w:ind w:left="5029" w:hanging="360"/>
      </w:pPr>
    </w:lvl>
    <w:lvl w:ilvl="5" w:tplc="0416001B" w:tentative="1">
      <w:start w:val="1"/>
      <w:numFmt w:val="lowerRoman"/>
      <w:lvlText w:val="%6."/>
      <w:lvlJc w:val="right"/>
      <w:pPr>
        <w:ind w:left="5749" w:hanging="180"/>
      </w:pPr>
    </w:lvl>
    <w:lvl w:ilvl="6" w:tplc="0416000F" w:tentative="1">
      <w:start w:val="1"/>
      <w:numFmt w:val="decimal"/>
      <w:lvlText w:val="%7."/>
      <w:lvlJc w:val="left"/>
      <w:pPr>
        <w:ind w:left="6469" w:hanging="360"/>
      </w:pPr>
    </w:lvl>
    <w:lvl w:ilvl="7" w:tplc="04160019" w:tentative="1">
      <w:start w:val="1"/>
      <w:numFmt w:val="lowerLetter"/>
      <w:lvlText w:val="%8."/>
      <w:lvlJc w:val="left"/>
      <w:pPr>
        <w:ind w:left="7189" w:hanging="360"/>
      </w:pPr>
    </w:lvl>
    <w:lvl w:ilvl="8" w:tplc="041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E92263D"/>
    <w:multiLevelType w:val="multilevel"/>
    <w:tmpl w:val="87229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08973250">
    <w:abstractNumId w:val="1"/>
  </w:num>
  <w:num w:numId="2" w16cid:durableId="1729693380">
    <w:abstractNumId w:val="2"/>
  </w:num>
  <w:num w:numId="3" w16cid:durableId="1357925388">
    <w:abstractNumId w:val="4"/>
  </w:num>
  <w:num w:numId="4" w16cid:durableId="1166045259">
    <w:abstractNumId w:val="6"/>
  </w:num>
  <w:num w:numId="5" w16cid:durableId="784882757">
    <w:abstractNumId w:val="0"/>
  </w:num>
  <w:num w:numId="6" w16cid:durableId="900403362">
    <w:abstractNumId w:val="3"/>
  </w:num>
  <w:num w:numId="7" w16cid:durableId="1295327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DE7"/>
    <w:rsid w:val="00021FC6"/>
    <w:rsid w:val="00037B13"/>
    <w:rsid w:val="000959B1"/>
    <w:rsid w:val="00126F61"/>
    <w:rsid w:val="00156DE7"/>
    <w:rsid w:val="002876F9"/>
    <w:rsid w:val="00355FA9"/>
    <w:rsid w:val="00360C39"/>
    <w:rsid w:val="003634EC"/>
    <w:rsid w:val="003A33D3"/>
    <w:rsid w:val="003D1138"/>
    <w:rsid w:val="00410F9B"/>
    <w:rsid w:val="0048672F"/>
    <w:rsid w:val="00492A55"/>
    <w:rsid w:val="0056796B"/>
    <w:rsid w:val="005C785D"/>
    <w:rsid w:val="005F648F"/>
    <w:rsid w:val="00623C1A"/>
    <w:rsid w:val="00681B6A"/>
    <w:rsid w:val="006C53E2"/>
    <w:rsid w:val="006E7278"/>
    <w:rsid w:val="00793438"/>
    <w:rsid w:val="007C057C"/>
    <w:rsid w:val="007C443D"/>
    <w:rsid w:val="007C7BE4"/>
    <w:rsid w:val="008027A9"/>
    <w:rsid w:val="0081641E"/>
    <w:rsid w:val="00831C56"/>
    <w:rsid w:val="00875C4B"/>
    <w:rsid w:val="00902419"/>
    <w:rsid w:val="009F5D95"/>
    <w:rsid w:val="00A2677D"/>
    <w:rsid w:val="00AB42AF"/>
    <w:rsid w:val="00BA6218"/>
    <w:rsid w:val="00C00D7B"/>
    <w:rsid w:val="00C0269D"/>
    <w:rsid w:val="00C7793E"/>
    <w:rsid w:val="00C92CB0"/>
    <w:rsid w:val="00D31705"/>
    <w:rsid w:val="00D55549"/>
    <w:rsid w:val="00D63892"/>
    <w:rsid w:val="00E21060"/>
    <w:rsid w:val="00E37C9C"/>
    <w:rsid w:val="00E521E9"/>
    <w:rsid w:val="00EA7590"/>
    <w:rsid w:val="00EC29E7"/>
    <w:rsid w:val="00EE7C36"/>
    <w:rsid w:val="00FB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ABBE"/>
  <w15:chartTrackingRefBased/>
  <w15:docId w15:val="{1926DA4B-4321-4B23-B46F-5BEE2F09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FB7AB9"/>
    <w:pPr>
      <w:ind w:left="720"/>
      <w:contextualSpacing/>
    </w:pPr>
  </w:style>
  <w:style w:type="table" w:styleId="Tabelacomgrade">
    <w:name w:val="Table Grid"/>
    <w:basedOn w:val="Tabelanormal"/>
    <w:uiPriority w:val="39"/>
    <w:rsid w:val="00FB7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C026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0269D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14</Pages>
  <Words>2612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Elisnadia Marques da Silva</dc:creator>
  <cp:keywords/>
  <dc:description/>
  <cp:lastModifiedBy>Elisnadia Marques da Silva</cp:lastModifiedBy>
  <cp:revision>28</cp:revision>
  <dcterms:created xsi:type="dcterms:W3CDTF">2022-03-22T13:34:00Z</dcterms:created>
  <dcterms:modified xsi:type="dcterms:W3CDTF">2022-05-12T18:44:00Z</dcterms:modified>
</cp:coreProperties>
</file>